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Default Extension="doc" ContentType="application/msword"/>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3E9F" w:rsidRPr="000B3D42" w:rsidRDefault="006F3E9F" w:rsidP="00D33E40">
      <w:pPr>
        <w:tabs>
          <w:tab w:val="left" w:pos="360"/>
        </w:tabs>
        <w:ind w:left="360" w:hanging="360"/>
        <w:jc w:val="both"/>
        <w:rPr>
          <w:rFonts w:ascii="Arial" w:hAnsi="Arial" w:cs="Arial"/>
          <w:b/>
          <w:color w:val="000000"/>
          <w:sz w:val="18"/>
          <w:szCs w:val="18"/>
          <w:lang w:val="es-MX"/>
        </w:rPr>
      </w:pPr>
      <w:r w:rsidRPr="000B3D42">
        <w:rPr>
          <w:rFonts w:ascii="Arial" w:hAnsi="Arial" w:cs="Arial"/>
          <w:b/>
          <w:color w:val="000000"/>
          <w:sz w:val="18"/>
          <w:szCs w:val="18"/>
          <w:lang w:val="es-MX"/>
        </w:rPr>
        <w:t xml:space="preserve">1.  </w:t>
      </w:r>
      <w:r w:rsidR="004B3D14" w:rsidRPr="000B3D42">
        <w:rPr>
          <w:rFonts w:ascii="Arial" w:hAnsi="Arial" w:cs="Arial"/>
          <w:b/>
          <w:color w:val="000000"/>
          <w:sz w:val="18"/>
          <w:szCs w:val="18"/>
          <w:lang w:val="es-MX"/>
        </w:rPr>
        <w:t>PROPÓSITO</w:t>
      </w:r>
    </w:p>
    <w:p w:rsidR="0064030B" w:rsidRDefault="0064030B" w:rsidP="0064030B">
      <w:pPr>
        <w:tabs>
          <w:tab w:val="left" w:pos="360"/>
        </w:tabs>
        <w:ind w:left="360" w:hanging="360"/>
        <w:jc w:val="both"/>
        <w:rPr>
          <w:rFonts w:ascii="Arial" w:hAnsi="Arial" w:cs="Arial"/>
          <w:color w:val="000000"/>
          <w:sz w:val="18"/>
          <w:szCs w:val="18"/>
          <w:lang w:val="es-ES_tradnl"/>
        </w:rPr>
      </w:pPr>
    </w:p>
    <w:p w:rsidR="0064030B" w:rsidRPr="0064030B" w:rsidRDefault="0064030B" w:rsidP="0064030B">
      <w:pPr>
        <w:tabs>
          <w:tab w:val="left" w:pos="360"/>
        </w:tabs>
        <w:ind w:left="360" w:hanging="360"/>
        <w:jc w:val="both"/>
        <w:rPr>
          <w:rFonts w:ascii="Arial" w:hAnsi="Arial" w:cs="Arial"/>
          <w:color w:val="000000"/>
          <w:sz w:val="18"/>
          <w:szCs w:val="18"/>
          <w:lang w:val="es-ES_tradnl"/>
        </w:rPr>
      </w:pPr>
      <w:r w:rsidRPr="0064030B">
        <w:rPr>
          <w:rFonts w:ascii="Arial" w:hAnsi="Arial" w:cs="Arial"/>
          <w:color w:val="000000"/>
          <w:sz w:val="18"/>
          <w:szCs w:val="18"/>
          <w:lang w:val="es-ES_tradnl"/>
        </w:rPr>
        <w:t>Definir de acuerdo al cargo las evaluaciones médicas a realizar y su periodicidad.</w:t>
      </w:r>
    </w:p>
    <w:p w:rsidR="0064030B" w:rsidRDefault="0064030B" w:rsidP="0064030B">
      <w:pPr>
        <w:tabs>
          <w:tab w:val="left" w:pos="360"/>
        </w:tabs>
        <w:ind w:left="360" w:hanging="360"/>
        <w:jc w:val="both"/>
        <w:rPr>
          <w:rFonts w:ascii="Arial" w:hAnsi="Arial" w:cs="Arial"/>
          <w:color w:val="000000"/>
          <w:sz w:val="18"/>
          <w:szCs w:val="18"/>
          <w:lang w:val="es-ES_tradnl"/>
        </w:rPr>
      </w:pPr>
    </w:p>
    <w:p w:rsidR="0064030B" w:rsidRPr="0064030B" w:rsidRDefault="0064030B" w:rsidP="0064030B">
      <w:pPr>
        <w:tabs>
          <w:tab w:val="left" w:pos="360"/>
        </w:tabs>
        <w:ind w:left="360" w:hanging="360"/>
        <w:jc w:val="both"/>
        <w:rPr>
          <w:rFonts w:ascii="Arial" w:hAnsi="Arial" w:cs="Arial"/>
          <w:color w:val="000000"/>
          <w:sz w:val="18"/>
          <w:szCs w:val="18"/>
          <w:lang w:val="es-ES_tradnl"/>
        </w:rPr>
      </w:pPr>
      <w:r w:rsidRPr="0064030B">
        <w:rPr>
          <w:rFonts w:ascii="Arial" w:hAnsi="Arial" w:cs="Arial"/>
          <w:color w:val="000000"/>
          <w:sz w:val="18"/>
          <w:szCs w:val="18"/>
          <w:lang w:val="es-ES_tradnl"/>
        </w:rPr>
        <w:t>Orientar al Jefe de Talento Humano para la solicitud de las evaluaciones médicas ocupacionales.</w:t>
      </w:r>
    </w:p>
    <w:p w:rsidR="0064030B" w:rsidRPr="0064030B" w:rsidRDefault="0064030B" w:rsidP="0064030B">
      <w:pPr>
        <w:tabs>
          <w:tab w:val="left" w:pos="360"/>
        </w:tabs>
        <w:ind w:left="360" w:hanging="360"/>
        <w:jc w:val="both"/>
        <w:rPr>
          <w:rFonts w:ascii="Arial" w:hAnsi="Arial" w:cs="Arial"/>
          <w:color w:val="000000"/>
          <w:sz w:val="18"/>
          <w:szCs w:val="18"/>
          <w:lang w:val="es-ES_tradnl"/>
        </w:rPr>
      </w:pPr>
    </w:p>
    <w:p w:rsidR="0064030B" w:rsidRPr="0064030B" w:rsidRDefault="0064030B" w:rsidP="0064030B">
      <w:pPr>
        <w:tabs>
          <w:tab w:val="left" w:pos="360"/>
        </w:tabs>
        <w:ind w:left="360" w:hanging="360"/>
        <w:jc w:val="both"/>
        <w:rPr>
          <w:rFonts w:ascii="Arial" w:hAnsi="Arial" w:cs="Arial"/>
          <w:color w:val="000000"/>
          <w:sz w:val="18"/>
          <w:szCs w:val="18"/>
          <w:lang w:val="es-ES_tradnl"/>
        </w:rPr>
      </w:pPr>
      <w:r w:rsidRPr="0064030B">
        <w:rPr>
          <w:rFonts w:ascii="Arial" w:hAnsi="Arial" w:cs="Arial"/>
          <w:color w:val="000000"/>
          <w:sz w:val="18"/>
          <w:szCs w:val="18"/>
          <w:lang w:val="es-ES_tradnl"/>
        </w:rPr>
        <w:t>Establece</w:t>
      </w:r>
      <w:r>
        <w:rPr>
          <w:rFonts w:ascii="Arial" w:hAnsi="Arial" w:cs="Arial"/>
          <w:color w:val="000000"/>
          <w:sz w:val="18"/>
          <w:szCs w:val="18"/>
          <w:lang w:val="es-ES_tradnl"/>
        </w:rPr>
        <w:t>r</w:t>
      </w:r>
      <w:r w:rsidRPr="0064030B">
        <w:rPr>
          <w:rFonts w:ascii="Arial" w:hAnsi="Arial" w:cs="Arial"/>
          <w:color w:val="000000"/>
          <w:sz w:val="18"/>
          <w:szCs w:val="18"/>
          <w:lang w:val="es-ES_tradnl"/>
        </w:rPr>
        <w:t xml:space="preserve"> el manejo de las historias clínicas</w:t>
      </w:r>
      <w:r>
        <w:rPr>
          <w:rFonts w:ascii="Arial" w:hAnsi="Arial" w:cs="Arial"/>
          <w:color w:val="000000"/>
          <w:sz w:val="18"/>
          <w:szCs w:val="18"/>
          <w:lang w:val="es-ES_tradnl"/>
        </w:rPr>
        <w:t>.</w:t>
      </w:r>
    </w:p>
    <w:p w:rsidR="006F3E9F" w:rsidRPr="000B3D42" w:rsidRDefault="006F3E9F" w:rsidP="0064030B">
      <w:pPr>
        <w:tabs>
          <w:tab w:val="left" w:pos="360"/>
        </w:tabs>
        <w:jc w:val="both"/>
        <w:rPr>
          <w:rFonts w:ascii="Arial" w:hAnsi="Arial" w:cs="Arial"/>
          <w:b/>
          <w:color w:val="000000"/>
          <w:sz w:val="18"/>
          <w:szCs w:val="18"/>
          <w:lang w:val="es-MX"/>
        </w:rPr>
      </w:pPr>
    </w:p>
    <w:p w:rsidR="003F505A" w:rsidRDefault="006F3E9F" w:rsidP="00F96386">
      <w:pPr>
        <w:numPr>
          <w:ilvl w:val="0"/>
          <w:numId w:val="5"/>
        </w:numPr>
        <w:autoSpaceDE w:val="0"/>
        <w:autoSpaceDN w:val="0"/>
        <w:jc w:val="both"/>
        <w:rPr>
          <w:rFonts w:ascii="Arial" w:hAnsi="Arial" w:cs="Arial"/>
          <w:b/>
          <w:color w:val="000000"/>
          <w:sz w:val="18"/>
          <w:szCs w:val="18"/>
          <w:lang w:val="es-MX"/>
        </w:rPr>
      </w:pPr>
      <w:r w:rsidRPr="000B3D42">
        <w:rPr>
          <w:rFonts w:ascii="Arial" w:hAnsi="Arial" w:cs="Arial"/>
          <w:b/>
          <w:color w:val="000000"/>
          <w:sz w:val="18"/>
          <w:szCs w:val="18"/>
          <w:lang w:val="es-MX"/>
        </w:rPr>
        <w:t>ALCANCE</w:t>
      </w:r>
    </w:p>
    <w:p w:rsidR="0064030B" w:rsidRPr="0064030B" w:rsidRDefault="0064030B" w:rsidP="0064030B">
      <w:pPr>
        <w:autoSpaceDE w:val="0"/>
        <w:autoSpaceDN w:val="0"/>
        <w:jc w:val="both"/>
        <w:rPr>
          <w:rFonts w:ascii="Arial" w:hAnsi="Arial" w:cs="Arial"/>
          <w:color w:val="000000"/>
          <w:sz w:val="18"/>
          <w:szCs w:val="18"/>
          <w:lang w:val="es-MX"/>
        </w:rPr>
      </w:pPr>
    </w:p>
    <w:p w:rsidR="0064030B" w:rsidRDefault="0064030B" w:rsidP="0064030B">
      <w:pPr>
        <w:autoSpaceDE w:val="0"/>
        <w:autoSpaceDN w:val="0"/>
        <w:jc w:val="both"/>
        <w:rPr>
          <w:rFonts w:ascii="Arial" w:hAnsi="Arial" w:cs="Arial"/>
          <w:color w:val="000000"/>
          <w:sz w:val="18"/>
          <w:szCs w:val="18"/>
          <w:lang w:val="es-MX"/>
        </w:rPr>
      </w:pPr>
      <w:r w:rsidRPr="0064030B">
        <w:rPr>
          <w:rFonts w:ascii="Arial" w:hAnsi="Arial" w:cs="Arial"/>
          <w:color w:val="000000"/>
          <w:sz w:val="18"/>
          <w:szCs w:val="18"/>
          <w:lang w:val="es-MX"/>
        </w:rPr>
        <w:t xml:space="preserve">Todos los cargos de la organización </w:t>
      </w:r>
    </w:p>
    <w:p w:rsidR="0064030B" w:rsidRDefault="0064030B" w:rsidP="0064030B">
      <w:pPr>
        <w:autoSpaceDE w:val="0"/>
        <w:autoSpaceDN w:val="0"/>
        <w:jc w:val="both"/>
        <w:rPr>
          <w:rFonts w:ascii="Arial" w:hAnsi="Arial" w:cs="Arial"/>
          <w:color w:val="000000"/>
          <w:sz w:val="18"/>
          <w:szCs w:val="18"/>
          <w:lang w:val="es-MX"/>
        </w:rPr>
      </w:pPr>
    </w:p>
    <w:p w:rsidR="0064030B" w:rsidRDefault="0064030B" w:rsidP="0064030B">
      <w:pPr>
        <w:autoSpaceDE w:val="0"/>
        <w:autoSpaceDN w:val="0"/>
        <w:jc w:val="both"/>
        <w:rPr>
          <w:rFonts w:ascii="Arial" w:hAnsi="Arial" w:cs="Arial"/>
          <w:b/>
          <w:color w:val="000000"/>
          <w:sz w:val="18"/>
          <w:szCs w:val="18"/>
          <w:lang w:val="es-MX"/>
        </w:rPr>
      </w:pPr>
      <w:r w:rsidRPr="0064030B">
        <w:rPr>
          <w:rFonts w:ascii="Arial" w:hAnsi="Arial" w:cs="Arial"/>
          <w:b/>
          <w:color w:val="000000"/>
          <w:sz w:val="18"/>
          <w:szCs w:val="18"/>
          <w:lang w:val="es-MX"/>
        </w:rPr>
        <w:t xml:space="preserve"> INTRODUCCIÓN </w:t>
      </w:r>
    </w:p>
    <w:p w:rsidR="0064030B" w:rsidRPr="000E06CA" w:rsidRDefault="0064030B" w:rsidP="0064030B">
      <w:pPr>
        <w:jc w:val="both"/>
        <w:rPr>
          <w:rFonts w:ascii="Arial" w:hAnsi="Arial" w:cs="Arial"/>
          <w:sz w:val="18"/>
          <w:szCs w:val="18"/>
        </w:rPr>
      </w:pPr>
      <w:r w:rsidRPr="000E06CA">
        <w:rPr>
          <w:rFonts w:ascii="Arial" w:hAnsi="Arial" w:cs="Arial"/>
          <w:b/>
          <w:bCs/>
          <w:sz w:val="18"/>
          <w:szCs w:val="18"/>
        </w:rPr>
        <w:br/>
      </w:r>
      <w:r w:rsidRPr="000E06CA">
        <w:rPr>
          <w:rFonts w:ascii="Arial" w:hAnsi="Arial" w:cs="Arial"/>
          <w:sz w:val="18"/>
          <w:szCs w:val="18"/>
        </w:rPr>
        <w:t>Las actividades del Programa de Medicina del Trabajo, de Electroindustrial S.A., en el campo de la prevención primaria se inician con el examen de ingreso, cuyo objetivo fundamental es la correcta asignación del oficio del trabajador, acorde con sus capacidades físicas y mentales en conjunto con las limitaciones que pueda presentar, buscando que la persona pueda desempeñar su oficio eficientemente y sin riesgos adicionales para su salud o la de terceros. Es decir, la protección de la salud del trabajador se inicia desde antes que éste ingrese al proceso productivo, con una correcta selección del personal.</w:t>
      </w:r>
    </w:p>
    <w:p w:rsidR="0064030B" w:rsidRPr="000E06CA" w:rsidRDefault="0064030B" w:rsidP="0064030B">
      <w:pPr>
        <w:jc w:val="both"/>
        <w:rPr>
          <w:rFonts w:ascii="Arial" w:hAnsi="Arial" w:cs="Arial"/>
          <w:b/>
          <w:bCs/>
          <w:sz w:val="18"/>
          <w:szCs w:val="18"/>
        </w:rPr>
      </w:pPr>
    </w:p>
    <w:p w:rsidR="0064030B" w:rsidRPr="000E06CA" w:rsidRDefault="0064030B" w:rsidP="0064030B">
      <w:pPr>
        <w:jc w:val="both"/>
        <w:rPr>
          <w:rFonts w:ascii="Arial" w:hAnsi="Arial" w:cs="Arial"/>
          <w:sz w:val="18"/>
          <w:szCs w:val="18"/>
        </w:rPr>
      </w:pPr>
      <w:r w:rsidRPr="000E06CA">
        <w:rPr>
          <w:rFonts w:ascii="Arial" w:hAnsi="Arial" w:cs="Arial"/>
          <w:sz w:val="18"/>
          <w:szCs w:val="18"/>
        </w:rPr>
        <w:t>El proceso de selección de un trabajador comprende dos campos fundamentales: Habilidad y Capacidad Física.</w:t>
      </w:r>
    </w:p>
    <w:p w:rsidR="0064030B" w:rsidRPr="000E06CA" w:rsidRDefault="0064030B" w:rsidP="0064030B">
      <w:pPr>
        <w:jc w:val="both"/>
        <w:rPr>
          <w:rFonts w:ascii="Arial" w:hAnsi="Arial" w:cs="Arial"/>
          <w:sz w:val="18"/>
          <w:szCs w:val="18"/>
        </w:rPr>
      </w:pPr>
    </w:p>
    <w:p w:rsidR="0064030B" w:rsidRPr="000E06CA" w:rsidRDefault="0064030B" w:rsidP="0064030B">
      <w:pPr>
        <w:jc w:val="both"/>
        <w:rPr>
          <w:rFonts w:ascii="Arial" w:hAnsi="Arial" w:cs="Arial"/>
          <w:sz w:val="18"/>
          <w:szCs w:val="18"/>
        </w:rPr>
      </w:pPr>
      <w:r w:rsidRPr="000E06CA">
        <w:rPr>
          <w:rFonts w:ascii="Arial" w:hAnsi="Arial" w:cs="Arial"/>
          <w:sz w:val="18"/>
          <w:szCs w:val="18"/>
        </w:rPr>
        <w:t xml:space="preserve">En el campo de la habilidad se incluyen los factores psicológicos del trabajo, Educación, Preparación y Experiencia, Entrenamiento, Aptitud, Integración, Destreza e Interés. Su análisis debe corresponder a dos preguntas fundamentales: ¿Cuáles son las habilidades del trabajador? ¿Y qué habilidades exige el oficio que éste va a desempeñar? Estos factores en el candidato y las habilidades exigidas por el oficio deben ser confrontados por el Departamento de Recursos Humanos de </w:t>
      </w:r>
      <w:smartTag w:uri="urn:schemas-microsoft-com:office:smarttags" w:element="PersonName">
        <w:smartTagPr>
          <w:attr w:name="ProductID" w:val="la Empresa."/>
        </w:smartTagPr>
        <w:r w:rsidRPr="000E06CA">
          <w:rPr>
            <w:rFonts w:ascii="Arial" w:hAnsi="Arial" w:cs="Arial"/>
            <w:sz w:val="18"/>
            <w:szCs w:val="18"/>
          </w:rPr>
          <w:t>la Empresa.</w:t>
        </w:r>
      </w:smartTag>
    </w:p>
    <w:p w:rsidR="0064030B" w:rsidRPr="000E06CA" w:rsidRDefault="0064030B" w:rsidP="0064030B">
      <w:pPr>
        <w:jc w:val="both"/>
        <w:rPr>
          <w:rFonts w:ascii="Arial" w:hAnsi="Arial" w:cs="Arial"/>
          <w:sz w:val="18"/>
          <w:szCs w:val="18"/>
        </w:rPr>
      </w:pPr>
    </w:p>
    <w:p w:rsidR="0064030B" w:rsidRPr="000E06CA" w:rsidRDefault="0064030B" w:rsidP="0064030B">
      <w:pPr>
        <w:jc w:val="both"/>
        <w:rPr>
          <w:rFonts w:ascii="Arial" w:hAnsi="Arial" w:cs="Arial"/>
          <w:sz w:val="18"/>
          <w:szCs w:val="18"/>
        </w:rPr>
      </w:pPr>
      <w:r w:rsidRPr="000E06CA">
        <w:rPr>
          <w:rFonts w:ascii="Arial" w:hAnsi="Arial" w:cs="Arial"/>
          <w:sz w:val="18"/>
          <w:szCs w:val="18"/>
        </w:rPr>
        <w:t>Los factores físicos y orgánicos son tan importantes como</w:t>
      </w:r>
      <w:r w:rsidR="000E06CA" w:rsidRPr="000E06CA">
        <w:rPr>
          <w:rFonts w:ascii="Arial" w:hAnsi="Arial" w:cs="Arial"/>
          <w:sz w:val="18"/>
          <w:szCs w:val="18"/>
        </w:rPr>
        <w:t xml:space="preserve"> los anteriores. La coordinación  de Salud Ocupacional </w:t>
      </w:r>
      <w:r w:rsidRPr="000E06CA">
        <w:rPr>
          <w:rFonts w:ascii="Arial" w:hAnsi="Arial" w:cs="Arial"/>
          <w:sz w:val="18"/>
          <w:szCs w:val="18"/>
        </w:rPr>
        <w:t>establece cuales son las demandas físicas del oficio, y luego define cuales son las capacidades físicas del candidato para cumplir con tales demandas, sin que se vea perturbada su salud.</w:t>
      </w:r>
    </w:p>
    <w:p w:rsidR="0064030B" w:rsidRPr="00022372" w:rsidRDefault="0064030B" w:rsidP="0064030B">
      <w:pPr>
        <w:jc w:val="both"/>
        <w:rPr>
          <w:rFonts w:ascii="Arial" w:hAnsi="Arial" w:cs="Arial"/>
          <w:sz w:val="22"/>
          <w:szCs w:val="22"/>
        </w:rPr>
      </w:pPr>
    </w:p>
    <w:p w:rsidR="0064030B" w:rsidRPr="000B3D42" w:rsidRDefault="0064030B" w:rsidP="00F96386">
      <w:pPr>
        <w:jc w:val="both"/>
        <w:rPr>
          <w:rFonts w:ascii="Arial" w:hAnsi="Arial" w:cs="Arial"/>
          <w:b/>
          <w:color w:val="000000"/>
          <w:sz w:val="18"/>
          <w:szCs w:val="18"/>
        </w:rPr>
      </w:pPr>
    </w:p>
    <w:p w:rsidR="00F96386" w:rsidRPr="000B3D42" w:rsidRDefault="006F3E9F" w:rsidP="00F96386">
      <w:pPr>
        <w:pStyle w:val="Ttulo2"/>
        <w:jc w:val="both"/>
        <w:rPr>
          <w:rFonts w:ascii="Arial" w:hAnsi="Arial" w:cs="Arial"/>
          <w:color w:val="000000"/>
          <w:sz w:val="18"/>
          <w:szCs w:val="18"/>
        </w:rPr>
      </w:pPr>
      <w:r w:rsidRPr="000B3D42">
        <w:rPr>
          <w:rFonts w:ascii="Arial" w:hAnsi="Arial" w:cs="Arial"/>
          <w:color w:val="000000"/>
          <w:sz w:val="18"/>
          <w:szCs w:val="18"/>
        </w:rPr>
        <w:t xml:space="preserve">3.  </w:t>
      </w:r>
      <w:r w:rsidR="008A5C4C" w:rsidRPr="000B3D42">
        <w:rPr>
          <w:rFonts w:ascii="Arial" w:hAnsi="Arial" w:cs="Arial"/>
          <w:color w:val="000000"/>
          <w:sz w:val="18"/>
          <w:szCs w:val="18"/>
        </w:rPr>
        <w:t xml:space="preserve">DEFINICIONES </w:t>
      </w:r>
    </w:p>
    <w:p w:rsidR="008A5C4C" w:rsidRDefault="008A5C4C" w:rsidP="00F96386">
      <w:pPr>
        <w:jc w:val="both"/>
        <w:rPr>
          <w:rFonts w:ascii="Arial" w:hAnsi="Arial" w:cs="Arial"/>
          <w:sz w:val="18"/>
          <w:szCs w:val="18"/>
          <w:lang w:val="es-MX"/>
        </w:rPr>
      </w:pPr>
    </w:p>
    <w:p w:rsidR="0064030B" w:rsidRPr="0064030B" w:rsidRDefault="0064030B" w:rsidP="0064030B">
      <w:pPr>
        <w:jc w:val="both"/>
        <w:rPr>
          <w:rFonts w:ascii="Arial" w:hAnsi="Arial" w:cs="Arial"/>
          <w:sz w:val="18"/>
          <w:szCs w:val="18"/>
          <w:lang w:val="es-ES"/>
        </w:rPr>
      </w:pPr>
      <w:bookmarkStart w:id="0" w:name="_Toc39497979"/>
      <w:bookmarkStart w:id="1" w:name="_Toc39538997"/>
      <w:r w:rsidRPr="0064030B">
        <w:rPr>
          <w:rFonts w:ascii="Arial" w:hAnsi="Arial" w:cs="Arial"/>
          <w:b/>
          <w:sz w:val="18"/>
          <w:szCs w:val="18"/>
          <w:lang w:val="es-ES"/>
        </w:rPr>
        <w:t>Guarda</w:t>
      </w:r>
      <w:r w:rsidRPr="0064030B">
        <w:rPr>
          <w:rFonts w:ascii="Arial" w:hAnsi="Arial" w:cs="Arial"/>
          <w:sz w:val="18"/>
          <w:szCs w:val="18"/>
          <w:lang w:val="es-ES"/>
        </w:rPr>
        <w:t xml:space="preserve">: </w:t>
      </w:r>
      <w:bookmarkEnd w:id="0"/>
      <w:bookmarkEnd w:id="1"/>
      <w:r w:rsidRPr="0064030B">
        <w:rPr>
          <w:rFonts w:ascii="Arial" w:hAnsi="Arial" w:cs="Arial"/>
          <w:sz w:val="18"/>
          <w:szCs w:val="18"/>
          <w:lang w:val="es-ES"/>
        </w:rPr>
        <w:t>Es el manejo del cuidado, protección de la información privada y confidencial de factores externos o ajenos.</w:t>
      </w:r>
    </w:p>
    <w:p w:rsidR="0064030B" w:rsidRPr="0064030B" w:rsidRDefault="0064030B" w:rsidP="0064030B">
      <w:pPr>
        <w:jc w:val="both"/>
        <w:rPr>
          <w:rFonts w:ascii="Arial" w:hAnsi="Arial" w:cs="Arial"/>
          <w:sz w:val="18"/>
          <w:szCs w:val="18"/>
        </w:rPr>
      </w:pPr>
    </w:p>
    <w:p w:rsidR="0064030B" w:rsidRPr="0064030B" w:rsidRDefault="0064030B" w:rsidP="0064030B">
      <w:pPr>
        <w:jc w:val="both"/>
        <w:rPr>
          <w:rFonts w:ascii="Arial" w:hAnsi="Arial" w:cs="Arial"/>
          <w:sz w:val="18"/>
          <w:szCs w:val="18"/>
          <w:lang w:val="es-ES"/>
        </w:rPr>
      </w:pPr>
      <w:bookmarkStart w:id="2" w:name="_Toc39539000"/>
      <w:r w:rsidRPr="0064030B">
        <w:rPr>
          <w:rFonts w:ascii="Arial" w:hAnsi="Arial" w:cs="Arial"/>
          <w:b/>
          <w:bCs/>
          <w:sz w:val="18"/>
          <w:szCs w:val="18"/>
          <w:lang w:val="es-ES"/>
        </w:rPr>
        <w:t>Reserva:</w:t>
      </w:r>
      <w:r w:rsidRPr="0064030B">
        <w:rPr>
          <w:rFonts w:ascii="Arial" w:hAnsi="Arial" w:cs="Arial"/>
          <w:bCs/>
          <w:sz w:val="18"/>
          <w:szCs w:val="18"/>
          <w:lang w:val="es-ES"/>
        </w:rPr>
        <w:t xml:space="preserve"> Es el aislamiento de los factores externos en cuanto a ubicación o comunicación</w:t>
      </w:r>
      <w:r w:rsidRPr="0064030B">
        <w:rPr>
          <w:rFonts w:ascii="Arial" w:hAnsi="Arial" w:cs="Arial"/>
          <w:sz w:val="18"/>
          <w:szCs w:val="18"/>
          <w:lang w:val="es-ES"/>
        </w:rPr>
        <w:t>.</w:t>
      </w:r>
    </w:p>
    <w:p w:rsidR="0064030B" w:rsidRPr="0064030B" w:rsidRDefault="0064030B" w:rsidP="0064030B">
      <w:pPr>
        <w:jc w:val="both"/>
        <w:rPr>
          <w:rFonts w:ascii="Arial" w:hAnsi="Arial" w:cs="Arial"/>
          <w:sz w:val="18"/>
          <w:szCs w:val="18"/>
          <w:lang w:val="es-ES"/>
        </w:rPr>
      </w:pPr>
    </w:p>
    <w:p w:rsidR="0064030B" w:rsidRPr="0064030B" w:rsidRDefault="0064030B" w:rsidP="0064030B">
      <w:pPr>
        <w:jc w:val="both"/>
        <w:rPr>
          <w:rFonts w:ascii="Arial" w:hAnsi="Arial" w:cs="Arial"/>
          <w:sz w:val="18"/>
          <w:szCs w:val="18"/>
          <w:lang w:val="es-ES"/>
        </w:rPr>
      </w:pPr>
      <w:bookmarkStart w:id="3" w:name="_Toc158003762"/>
      <w:r w:rsidRPr="0064030B">
        <w:rPr>
          <w:rFonts w:ascii="Arial" w:hAnsi="Arial" w:cs="Arial"/>
          <w:b/>
          <w:sz w:val="18"/>
          <w:szCs w:val="18"/>
          <w:lang w:val="es-ES"/>
        </w:rPr>
        <w:t>Archivo:</w:t>
      </w:r>
      <w:r w:rsidRPr="0064030B">
        <w:rPr>
          <w:rFonts w:ascii="Arial" w:hAnsi="Arial" w:cs="Arial"/>
          <w:sz w:val="18"/>
          <w:szCs w:val="18"/>
          <w:lang w:val="es-ES"/>
        </w:rPr>
        <w:t xml:space="preserve"> Sitio generalmente en estantes donde se almacenan en forma ordenada, cronológica y codificada elementos.</w:t>
      </w:r>
      <w:bookmarkEnd w:id="2"/>
      <w:bookmarkEnd w:id="3"/>
    </w:p>
    <w:p w:rsidR="0064030B" w:rsidRPr="0064030B" w:rsidRDefault="0064030B" w:rsidP="0064030B">
      <w:pPr>
        <w:jc w:val="both"/>
        <w:rPr>
          <w:rFonts w:ascii="Arial" w:hAnsi="Arial" w:cs="Arial"/>
          <w:sz w:val="18"/>
          <w:szCs w:val="18"/>
          <w:lang w:val="es-ES"/>
        </w:rPr>
      </w:pPr>
    </w:p>
    <w:p w:rsidR="0064030B" w:rsidRPr="0064030B" w:rsidRDefault="0064030B" w:rsidP="0064030B">
      <w:pPr>
        <w:jc w:val="both"/>
        <w:rPr>
          <w:rFonts w:ascii="Arial" w:hAnsi="Arial" w:cs="Arial"/>
          <w:sz w:val="18"/>
          <w:szCs w:val="18"/>
          <w:lang w:val="es-MX"/>
        </w:rPr>
      </w:pPr>
      <w:r w:rsidRPr="0064030B">
        <w:rPr>
          <w:rFonts w:ascii="Arial" w:hAnsi="Arial" w:cs="Arial"/>
          <w:b/>
          <w:sz w:val="18"/>
          <w:szCs w:val="18"/>
          <w:lang w:val="es-MX"/>
        </w:rPr>
        <w:t>Evaluaciones Médicas Ocupacionales:</w:t>
      </w:r>
      <w:r w:rsidRPr="0064030B">
        <w:rPr>
          <w:rFonts w:ascii="Arial" w:hAnsi="Arial" w:cs="Arial"/>
          <w:sz w:val="18"/>
          <w:szCs w:val="18"/>
          <w:lang w:val="es-MX"/>
        </w:rPr>
        <w:t xml:space="preserve"> Son exámenes médicos generales realizados por un Médico Especializado en Salud Ocupacional.</w:t>
      </w:r>
    </w:p>
    <w:p w:rsidR="0064030B" w:rsidRPr="0064030B" w:rsidRDefault="0064030B" w:rsidP="0064030B">
      <w:pPr>
        <w:jc w:val="both"/>
        <w:rPr>
          <w:rFonts w:ascii="Arial" w:hAnsi="Arial" w:cs="Arial"/>
          <w:sz w:val="18"/>
          <w:szCs w:val="18"/>
          <w:lang w:val="es-MX"/>
        </w:rPr>
      </w:pPr>
    </w:p>
    <w:p w:rsidR="0064030B" w:rsidRPr="0064030B" w:rsidRDefault="0064030B" w:rsidP="0064030B">
      <w:pPr>
        <w:jc w:val="both"/>
        <w:rPr>
          <w:rFonts w:ascii="Arial" w:hAnsi="Arial" w:cs="Arial"/>
          <w:sz w:val="18"/>
          <w:szCs w:val="18"/>
          <w:lang w:val="es-MX"/>
        </w:rPr>
      </w:pPr>
      <w:r w:rsidRPr="0064030B">
        <w:rPr>
          <w:rFonts w:ascii="Arial" w:hAnsi="Arial" w:cs="Arial"/>
          <w:b/>
          <w:sz w:val="18"/>
          <w:szCs w:val="18"/>
          <w:lang w:val="es-MX"/>
        </w:rPr>
        <w:t>Exámen Médico de Ingreso</w:t>
      </w:r>
      <w:r w:rsidRPr="0064030B">
        <w:rPr>
          <w:rFonts w:ascii="Arial" w:hAnsi="Arial" w:cs="Arial"/>
          <w:sz w:val="18"/>
          <w:szCs w:val="18"/>
          <w:lang w:val="es-MX"/>
        </w:rPr>
        <w:t>: Es la evaluación médica ocupacional que debe realizarse a los aspirantes a cualquier cargo dentro de la organización antes de la vinculación laboral.</w:t>
      </w:r>
    </w:p>
    <w:p w:rsidR="0064030B" w:rsidRPr="0064030B" w:rsidRDefault="0064030B" w:rsidP="0064030B">
      <w:pPr>
        <w:jc w:val="both"/>
        <w:rPr>
          <w:rFonts w:ascii="Arial" w:hAnsi="Arial" w:cs="Arial"/>
          <w:sz w:val="18"/>
          <w:szCs w:val="18"/>
          <w:lang w:val="es-MX"/>
        </w:rPr>
      </w:pPr>
    </w:p>
    <w:p w:rsidR="0064030B" w:rsidRDefault="0064030B" w:rsidP="0064030B">
      <w:pPr>
        <w:jc w:val="both"/>
        <w:rPr>
          <w:rFonts w:ascii="Arial" w:hAnsi="Arial" w:cs="Arial"/>
          <w:sz w:val="18"/>
          <w:szCs w:val="18"/>
          <w:lang w:val="es-MX"/>
        </w:rPr>
      </w:pPr>
      <w:r w:rsidRPr="0064030B">
        <w:rPr>
          <w:rFonts w:ascii="Arial" w:hAnsi="Arial" w:cs="Arial"/>
          <w:b/>
          <w:sz w:val="18"/>
          <w:szCs w:val="18"/>
          <w:lang w:val="es-MX"/>
        </w:rPr>
        <w:t xml:space="preserve">Exámen Médico de Control o Periódicos: </w:t>
      </w:r>
      <w:r w:rsidRPr="0064030B">
        <w:rPr>
          <w:rFonts w:ascii="Arial" w:hAnsi="Arial" w:cs="Arial"/>
          <w:sz w:val="18"/>
          <w:szCs w:val="18"/>
          <w:lang w:val="es-MX"/>
        </w:rPr>
        <w:t>Es la evaluación médica ocupacional de seguimiento a las condiciones de salud de los trabajadores.</w:t>
      </w:r>
    </w:p>
    <w:p w:rsidR="000E06CA" w:rsidRDefault="000E06CA" w:rsidP="0064030B">
      <w:pPr>
        <w:jc w:val="both"/>
        <w:rPr>
          <w:rFonts w:ascii="Arial" w:hAnsi="Arial" w:cs="Arial"/>
          <w:sz w:val="18"/>
          <w:szCs w:val="18"/>
          <w:lang w:val="es-MX"/>
        </w:rPr>
      </w:pPr>
    </w:p>
    <w:p w:rsidR="000E06CA" w:rsidRDefault="000E06CA" w:rsidP="0064030B">
      <w:pPr>
        <w:jc w:val="both"/>
        <w:rPr>
          <w:rFonts w:ascii="Arial" w:hAnsi="Arial" w:cs="Arial"/>
          <w:sz w:val="18"/>
          <w:szCs w:val="18"/>
          <w:lang w:val="es-MX"/>
        </w:rPr>
      </w:pPr>
    </w:p>
    <w:p w:rsidR="000E06CA" w:rsidRDefault="000E06CA" w:rsidP="0064030B">
      <w:pPr>
        <w:jc w:val="both"/>
        <w:rPr>
          <w:rFonts w:ascii="Arial" w:hAnsi="Arial" w:cs="Arial"/>
          <w:sz w:val="18"/>
          <w:szCs w:val="18"/>
          <w:lang w:val="es-MX"/>
        </w:rPr>
      </w:pPr>
    </w:p>
    <w:p w:rsidR="00D33E40" w:rsidRPr="000B3D42" w:rsidRDefault="00D33E40" w:rsidP="00D33E40">
      <w:pPr>
        <w:pStyle w:val="Textoindependiente2"/>
        <w:rPr>
          <w:rFonts w:cs="Arial"/>
          <w:bCs/>
          <w:sz w:val="18"/>
          <w:szCs w:val="18"/>
        </w:rPr>
      </w:pPr>
      <w:bookmarkStart w:id="4" w:name="0_1"/>
      <w:bookmarkEnd w:id="4"/>
    </w:p>
    <w:p w:rsidR="0077535F" w:rsidRPr="007D14F4" w:rsidRDefault="006F3E9F" w:rsidP="007D14F4">
      <w:pPr>
        <w:pStyle w:val="Textoindependiente2"/>
        <w:rPr>
          <w:rFonts w:cs="Arial"/>
          <w:b/>
          <w:sz w:val="18"/>
          <w:szCs w:val="18"/>
          <w:lang w:val="es-CO"/>
        </w:rPr>
      </w:pPr>
      <w:r w:rsidRPr="007D14F4">
        <w:rPr>
          <w:rFonts w:cs="Arial"/>
          <w:b/>
          <w:color w:val="000000"/>
          <w:sz w:val="18"/>
          <w:szCs w:val="18"/>
          <w:lang w:val="es-ES_tradnl"/>
        </w:rPr>
        <w:lastRenderedPageBreak/>
        <w:t xml:space="preserve">4. </w:t>
      </w:r>
      <w:r w:rsidR="0077535F" w:rsidRPr="007D14F4">
        <w:rPr>
          <w:rFonts w:cs="Arial"/>
          <w:b/>
          <w:color w:val="000000"/>
          <w:sz w:val="18"/>
          <w:szCs w:val="18"/>
          <w:lang w:val="es-ES_tradnl"/>
        </w:rPr>
        <w:t xml:space="preserve"> </w:t>
      </w:r>
      <w:r w:rsidR="0077535F" w:rsidRPr="007D14F4">
        <w:rPr>
          <w:rFonts w:cs="Arial"/>
          <w:b/>
          <w:sz w:val="18"/>
          <w:szCs w:val="18"/>
          <w:lang w:val="es-CO"/>
        </w:rPr>
        <w:t>I</w:t>
      </w:r>
      <w:r w:rsidR="005B2DA7" w:rsidRPr="007D14F4">
        <w:rPr>
          <w:rFonts w:cs="Arial"/>
          <w:b/>
          <w:sz w:val="18"/>
          <w:szCs w:val="18"/>
          <w:lang w:val="es-CO"/>
        </w:rPr>
        <w:t>NSTRUCCIONES</w:t>
      </w:r>
    </w:p>
    <w:p w:rsidR="00E92554" w:rsidRPr="007D14F4" w:rsidRDefault="00E92554" w:rsidP="007D14F4">
      <w:pPr>
        <w:pStyle w:val="Textoindependiente2"/>
        <w:rPr>
          <w:rFonts w:cs="Arial"/>
          <w:sz w:val="18"/>
          <w:szCs w:val="18"/>
          <w:lang w:val="es-CO"/>
        </w:rPr>
      </w:pPr>
    </w:p>
    <w:p w:rsidR="007D14F4" w:rsidRPr="007D14F4" w:rsidRDefault="007D14F4" w:rsidP="007D14F4">
      <w:pPr>
        <w:pStyle w:val="Ttulo3"/>
        <w:numPr>
          <w:ilvl w:val="2"/>
          <w:numId w:val="0"/>
        </w:numPr>
        <w:tabs>
          <w:tab w:val="num" w:pos="1260"/>
        </w:tabs>
        <w:spacing w:before="240" w:after="60"/>
        <w:jc w:val="both"/>
        <w:rPr>
          <w:rFonts w:ascii="Arial" w:hAnsi="Arial" w:cs="Arial"/>
          <w:sz w:val="18"/>
          <w:szCs w:val="18"/>
        </w:rPr>
      </w:pPr>
      <w:r w:rsidRPr="007D14F4">
        <w:rPr>
          <w:rFonts w:ascii="Arial" w:hAnsi="Arial" w:cs="Arial"/>
          <w:sz w:val="18"/>
          <w:szCs w:val="18"/>
          <w:lang w:val="es-ES_tradnl"/>
        </w:rPr>
        <w:t xml:space="preserve">El examen médico de ingreso o ficha médica ocupacional </w:t>
      </w:r>
    </w:p>
    <w:p w:rsidR="007D14F4" w:rsidRPr="007D14F4" w:rsidRDefault="007D14F4" w:rsidP="007D14F4">
      <w:pPr>
        <w:jc w:val="both"/>
        <w:rPr>
          <w:rFonts w:ascii="Arial" w:hAnsi="Arial" w:cs="Arial"/>
          <w:b/>
          <w:bCs/>
          <w:sz w:val="18"/>
          <w:szCs w:val="18"/>
        </w:rPr>
      </w:pPr>
    </w:p>
    <w:p w:rsidR="007D14F4" w:rsidRPr="007D14F4" w:rsidRDefault="007D14F4" w:rsidP="007D14F4">
      <w:pPr>
        <w:jc w:val="both"/>
        <w:rPr>
          <w:rFonts w:ascii="Arial" w:hAnsi="Arial" w:cs="Arial"/>
          <w:sz w:val="18"/>
          <w:szCs w:val="18"/>
        </w:rPr>
      </w:pPr>
      <w:r w:rsidRPr="007D14F4">
        <w:rPr>
          <w:rFonts w:ascii="Arial" w:hAnsi="Arial" w:cs="Arial"/>
          <w:sz w:val="18"/>
          <w:szCs w:val="18"/>
        </w:rPr>
        <w:t xml:space="preserve">El examen médico de ingreso o de pre-empleo es un eslabón en el proceso de selección de personal que realiza </w:t>
      </w:r>
      <w:smartTag w:uri="urn:schemas-microsoft-com:office:smarttags" w:element="PersonName">
        <w:smartTagPr>
          <w:attr w:name="ProductID" w:val="la Empresa"/>
        </w:smartTagPr>
        <w:r w:rsidRPr="007D14F4">
          <w:rPr>
            <w:rFonts w:ascii="Arial" w:hAnsi="Arial" w:cs="Arial"/>
            <w:sz w:val="18"/>
            <w:szCs w:val="18"/>
          </w:rPr>
          <w:t>la Empresa</w:t>
        </w:r>
      </w:smartTag>
      <w:r w:rsidRPr="007D14F4">
        <w:rPr>
          <w:rFonts w:ascii="Arial" w:hAnsi="Arial" w:cs="Arial"/>
          <w:sz w:val="18"/>
          <w:szCs w:val="18"/>
        </w:rPr>
        <w:t>, y que se suma a las demás características o calificaciones exigidas para desempeñar una determinada labor dentro de la organización laboral.</w:t>
      </w:r>
    </w:p>
    <w:p w:rsidR="007D14F4" w:rsidRPr="007D14F4" w:rsidRDefault="007D14F4" w:rsidP="007D14F4">
      <w:pPr>
        <w:jc w:val="both"/>
        <w:rPr>
          <w:rFonts w:ascii="Arial" w:hAnsi="Arial" w:cs="Arial"/>
          <w:sz w:val="18"/>
          <w:szCs w:val="18"/>
        </w:rPr>
      </w:pPr>
    </w:p>
    <w:p w:rsidR="007D14F4" w:rsidRPr="007D14F4" w:rsidRDefault="007D14F4" w:rsidP="007D14F4">
      <w:pPr>
        <w:jc w:val="both"/>
        <w:rPr>
          <w:rFonts w:ascii="Arial" w:hAnsi="Arial" w:cs="Arial"/>
          <w:sz w:val="18"/>
          <w:szCs w:val="18"/>
        </w:rPr>
      </w:pPr>
      <w:r w:rsidRPr="007D14F4">
        <w:rPr>
          <w:rFonts w:ascii="Arial" w:hAnsi="Arial" w:cs="Arial"/>
          <w:sz w:val="18"/>
          <w:szCs w:val="18"/>
        </w:rPr>
        <w:t>El examen médico de pre-empleo es un conjunto de tareas clínicas: obtención del interrogatorio, práctica de exploración clínica y solicitud de  pruebas de laboratorio. Es una herramienta fundamental no sólo por la detección de enfermedades comunes y de tipo ocupacional, sino también la primera acción que se dirige al potencial trabajador con el objetivo de proteger su salud y prevenir la aparición o agravamiento de enfermedades que pudieran sobrevenir como consecuencia de la labor a realizar.</w:t>
      </w:r>
    </w:p>
    <w:p w:rsidR="007D14F4" w:rsidRPr="007D14F4" w:rsidRDefault="007D14F4" w:rsidP="007D14F4">
      <w:pPr>
        <w:jc w:val="both"/>
        <w:rPr>
          <w:rFonts w:ascii="Arial" w:hAnsi="Arial" w:cs="Arial"/>
          <w:sz w:val="18"/>
          <w:szCs w:val="18"/>
        </w:rPr>
      </w:pPr>
    </w:p>
    <w:p w:rsidR="007D14F4" w:rsidRPr="007D14F4" w:rsidRDefault="007D14F4" w:rsidP="007D14F4">
      <w:pPr>
        <w:jc w:val="both"/>
        <w:rPr>
          <w:rFonts w:ascii="Arial" w:hAnsi="Arial" w:cs="Arial"/>
          <w:sz w:val="18"/>
          <w:szCs w:val="18"/>
        </w:rPr>
      </w:pPr>
    </w:p>
    <w:p w:rsidR="007D14F4" w:rsidRPr="007D14F4" w:rsidRDefault="007D14F4" w:rsidP="007D14F4">
      <w:pPr>
        <w:jc w:val="both"/>
        <w:rPr>
          <w:rFonts w:ascii="Arial" w:hAnsi="Arial" w:cs="Arial"/>
          <w:b/>
          <w:sz w:val="18"/>
          <w:szCs w:val="18"/>
        </w:rPr>
      </w:pPr>
      <w:r w:rsidRPr="007D14F4">
        <w:rPr>
          <w:rFonts w:ascii="Arial" w:hAnsi="Arial" w:cs="Arial"/>
          <w:b/>
          <w:sz w:val="18"/>
          <w:szCs w:val="18"/>
        </w:rPr>
        <w:t>El examen de ingreso mediante el análisis de diferentes grupos de variables, permite:</w:t>
      </w:r>
    </w:p>
    <w:p w:rsidR="007D14F4" w:rsidRPr="007D14F4" w:rsidRDefault="007D14F4" w:rsidP="007D14F4">
      <w:pPr>
        <w:jc w:val="both"/>
        <w:rPr>
          <w:rFonts w:ascii="Arial" w:hAnsi="Arial" w:cs="Arial"/>
          <w:sz w:val="18"/>
          <w:szCs w:val="18"/>
        </w:rPr>
      </w:pPr>
      <w:r w:rsidRPr="007D14F4">
        <w:rPr>
          <w:rFonts w:ascii="Arial" w:hAnsi="Arial" w:cs="Arial"/>
          <w:sz w:val="18"/>
          <w:szCs w:val="18"/>
        </w:rPr>
        <w:br/>
        <w:t>-  Hacer un diagnóstico general de la situación de salud del aspirante.</w:t>
      </w:r>
    </w:p>
    <w:p w:rsidR="007D14F4" w:rsidRPr="007D14F4" w:rsidRDefault="007D14F4" w:rsidP="007D14F4">
      <w:pPr>
        <w:jc w:val="both"/>
        <w:rPr>
          <w:rFonts w:ascii="Arial" w:hAnsi="Arial" w:cs="Arial"/>
          <w:sz w:val="18"/>
          <w:szCs w:val="18"/>
        </w:rPr>
      </w:pPr>
    </w:p>
    <w:p w:rsidR="007D14F4" w:rsidRPr="007D14F4" w:rsidRDefault="007D14F4" w:rsidP="007D14F4">
      <w:pPr>
        <w:jc w:val="both"/>
        <w:rPr>
          <w:rFonts w:ascii="Arial" w:hAnsi="Arial" w:cs="Arial"/>
          <w:sz w:val="18"/>
          <w:szCs w:val="18"/>
        </w:rPr>
      </w:pPr>
      <w:r w:rsidRPr="007D14F4">
        <w:rPr>
          <w:rFonts w:ascii="Arial" w:hAnsi="Arial" w:cs="Arial"/>
          <w:sz w:val="18"/>
          <w:szCs w:val="18"/>
        </w:rPr>
        <w:t>- Evaluar las capacidades físicas para el desempeño del cargo.</w:t>
      </w:r>
    </w:p>
    <w:p w:rsidR="007D14F4" w:rsidRPr="007D14F4" w:rsidRDefault="007D14F4" w:rsidP="007D14F4">
      <w:pPr>
        <w:jc w:val="both"/>
        <w:rPr>
          <w:rFonts w:ascii="Arial" w:hAnsi="Arial" w:cs="Arial"/>
          <w:sz w:val="18"/>
          <w:szCs w:val="18"/>
        </w:rPr>
      </w:pPr>
    </w:p>
    <w:p w:rsidR="007D14F4" w:rsidRPr="007D14F4" w:rsidRDefault="007D14F4" w:rsidP="007D14F4">
      <w:pPr>
        <w:jc w:val="both"/>
        <w:rPr>
          <w:rFonts w:ascii="Arial" w:hAnsi="Arial" w:cs="Arial"/>
          <w:sz w:val="18"/>
          <w:szCs w:val="18"/>
        </w:rPr>
      </w:pPr>
      <w:r w:rsidRPr="007D14F4">
        <w:rPr>
          <w:rFonts w:ascii="Arial" w:hAnsi="Arial" w:cs="Arial"/>
          <w:sz w:val="18"/>
          <w:szCs w:val="18"/>
        </w:rPr>
        <w:t>- Identificar enfermedades preexistentes al momento del examen y que pudieran verse agravadas por la exposición a los factores de riesgo presentes en el ambiente donde va a desarrollar su labor.</w:t>
      </w:r>
    </w:p>
    <w:p w:rsidR="007D14F4" w:rsidRPr="007D14F4" w:rsidRDefault="007D14F4" w:rsidP="007D14F4">
      <w:pPr>
        <w:jc w:val="both"/>
        <w:rPr>
          <w:rFonts w:ascii="Arial" w:hAnsi="Arial" w:cs="Arial"/>
          <w:sz w:val="18"/>
          <w:szCs w:val="18"/>
        </w:rPr>
      </w:pPr>
    </w:p>
    <w:p w:rsidR="007D14F4" w:rsidRPr="007D14F4" w:rsidRDefault="007D14F4" w:rsidP="007D14F4">
      <w:pPr>
        <w:jc w:val="both"/>
        <w:rPr>
          <w:rFonts w:ascii="Arial" w:hAnsi="Arial" w:cs="Arial"/>
          <w:sz w:val="18"/>
          <w:szCs w:val="18"/>
        </w:rPr>
      </w:pPr>
      <w:r w:rsidRPr="007D14F4">
        <w:rPr>
          <w:rFonts w:ascii="Arial" w:hAnsi="Arial" w:cs="Arial"/>
          <w:sz w:val="18"/>
          <w:szCs w:val="18"/>
        </w:rPr>
        <w:t>- Servir como punto de partida para posteriores evaluaciones, y como elementos de los Sistemas de Vigilancia Epidemiológica.</w:t>
      </w:r>
    </w:p>
    <w:p w:rsidR="007D14F4" w:rsidRPr="007D14F4" w:rsidRDefault="007D14F4" w:rsidP="007D14F4">
      <w:pPr>
        <w:jc w:val="both"/>
        <w:rPr>
          <w:rFonts w:ascii="Arial" w:hAnsi="Arial" w:cs="Arial"/>
          <w:sz w:val="18"/>
          <w:szCs w:val="18"/>
        </w:rPr>
      </w:pPr>
    </w:p>
    <w:p w:rsidR="007D14F4" w:rsidRPr="007D14F4" w:rsidRDefault="007D14F4" w:rsidP="007D14F4">
      <w:pPr>
        <w:jc w:val="both"/>
        <w:rPr>
          <w:rFonts w:ascii="Arial" w:hAnsi="Arial" w:cs="Arial"/>
          <w:b/>
          <w:sz w:val="18"/>
          <w:szCs w:val="18"/>
        </w:rPr>
      </w:pPr>
      <w:r w:rsidRPr="007D14F4">
        <w:rPr>
          <w:rFonts w:ascii="Arial" w:hAnsi="Arial" w:cs="Arial"/>
          <w:b/>
          <w:sz w:val="18"/>
          <w:szCs w:val="18"/>
        </w:rPr>
        <w:t xml:space="preserve">El análisis médico de pre-empleo debe partir del análisis individualizado de cada caso, en el cual se consideran algunas variables como son: </w:t>
      </w:r>
    </w:p>
    <w:p w:rsidR="007D14F4" w:rsidRPr="007D14F4" w:rsidRDefault="007D14F4" w:rsidP="007D14F4">
      <w:pPr>
        <w:jc w:val="both"/>
        <w:rPr>
          <w:rFonts w:ascii="Arial" w:hAnsi="Arial" w:cs="Arial"/>
          <w:sz w:val="18"/>
          <w:szCs w:val="18"/>
        </w:rPr>
      </w:pPr>
      <w:r w:rsidRPr="007D14F4">
        <w:rPr>
          <w:rFonts w:ascii="Arial" w:hAnsi="Arial" w:cs="Arial"/>
          <w:sz w:val="18"/>
          <w:szCs w:val="18"/>
        </w:rPr>
        <w:br/>
        <w:t>- Especificaciones generales del oficio.</w:t>
      </w:r>
    </w:p>
    <w:p w:rsidR="007D14F4" w:rsidRPr="007D14F4" w:rsidRDefault="007D14F4" w:rsidP="007D14F4">
      <w:pPr>
        <w:jc w:val="both"/>
        <w:rPr>
          <w:rFonts w:ascii="Arial" w:hAnsi="Arial" w:cs="Arial"/>
          <w:sz w:val="18"/>
          <w:szCs w:val="18"/>
        </w:rPr>
      </w:pPr>
      <w:r w:rsidRPr="007D14F4">
        <w:rPr>
          <w:rFonts w:ascii="Arial" w:hAnsi="Arial" w:cs="Arial"/>
          <w:sz w:val="18"/>
          <w:szCs w:val="18"/>
        </w:rPr>
        <w:br/>
        <w:t>- Requisitos fisiológicos, psicológicos e intelectuales, necesarios para el desempeño de las tareas inherentes.</w:t>
      </w:r>
    </w:p>
    <w:p w:rsidR="007D14F4" w:rsidRPr="007D14F4" w:rsidRDefault="007D14F4" w:rsidP="007D14F4">
      <w:pPr>
        <w:jc w:val="both"/>
        <w:rPr>
          <w:rFonts w:ascii="Arial" w:hAnsi="Arial" w:cs="Arial"/>
          <w:sz w:val="18"/>
          <w:szCs w:val="18"/>
        </w:rPr>
      </w:pPr>
      <w:r w:rsidRPr="007D14F4">
        <w:rPr>
          <w:rFonts w:ascii="Arial" w:hAnsi="Arial" w:cs="Arial"/>
          <w:sz w:val="18"/>
          <w:szCs w:val="18"/>
        </w:rPr>
        <w:br/>
        <w:t>- Las limitantes que el ambiente laboral le imponga al candidato.</w:t>
      </w:r>
    </w:p>
    <w:p w:rsidR="007D14F4" w:rsidRPr="007D14F4" w:rsidRDefault="007D14F4" w:rsidP="007D14F4">
      <w:pPr>
        <w:jc w:val="both"/>
        <w:rPr>
          <w:rFonts w:ascii="Arial" w:hAnsi="Arial" w:cs="Arial"/>
          <w:sz w:val="18"/>
          <w:szCs w:val="18"/>
        </w:rPr>
      </w:pPr>
    </w:p>
    <w:p w:rsidR="007D14F4" w:rsidRPr="007D14F4" w:rsidRDefault="007D14F4" w:rsidP="007D14F4">
      <w:pPr>
        <w:jc w:val="both"/>
        <w:rPr>
          <w:rFonts w:ascii="Arial" w:hAnsi="Arial" w:cs="Arial"/>
          <w:b/>
          <w:sz w:val="18"/>
          <w:szCs w:val="18"/>
        </w:rPr>
      </w:pPr>
      <w:r w:rsidRPr="007D14F4">
        <w:rPr>
          <w:rFonts w:ascii="Arial" w:hAnsi="Arial" w:cs="Arial"/>
          <w:b/>
          <w:sz w:val="18"/>
          <w:szCs w:val="18"/>
        </w:rPr>
        <w:t xml:space="preserve">El examen de pre-empleo entra a formar parte de la historia clínica del trabajador en el cual se tienen en cuenta otras consideraciones importantes como son: </w:t>
      </w:r>
    </w:p>
    <w:p w:rsidR="007D14F4" w:rsidRPr="007D14F4" w:rsidRDefault="007D14F4" w:rsidP="007D14F4">
      <w:pPr>
        <w:jc w:val="both"/>
        <w:rPr>
          <w:rFonts w:ascii="Arial" w:hAnsi="Arial" w:cs="Arial"/>
          <w:sz w:val="18"/>
          <w:szCs w:val="18"/>
        </w:rPr>
      </w:pPr>
      <w:r w:rsidRPr="007D14F4">
        <w:rPr>
          <w:rFonts w:ascii="Arial" w:hAnsi="Arial" w:cs="Arial"/>
          <w:sz w:val="18"/>
          <w:szCs w:val="18"/>
        </w:rPr>
        <w:br/>
        <w:t>- Antecedentes personales.</w:t>
      </w:r>
    </w:p>
    <w:p w:rsidR="007D14F4" w:rsidRPr="007D14F4" w:rsidRDefault="007D14F4" w:rsidP="007D14F4">
      <w:pPr>
        <w:jc w:val="both"/>
        <w:rPr>
          <w:rFonts w:ascii="Arial" w:hAnsi="Arial" w:cs="Arial"/>
          <w:sz w:val="18"/>
          <w:szCs w:val="18"/>
        </w:rPr>
      </w:pPr>
      <w:r w:rsidRPr="007D14F4">
        <w:rPr>
          <w:rFonts w:ascii="Arial" w:hAnsi="Arial" w:cs="Arial"/>
          <w:sz w:val="18"/>
          <w:szCs w:val="18"/>
        </w:rPr>
        <w:t>- Antecedentes familiares.</w:t>
      </w:r>
    </w:p>
    <w:p w:rsidR="007D14F4" w:rsidRPr="007D14F4" w:rsidRDefault="00223A4A" w:rsidP="007D14F4">
      <w:pPr>
        <w:jc w:val="both"/>
        <w:rPr>
          <w:rFonts w:ascii="Arial" w:hAnsi="Arial" w:cs="Arial"/>
          <w:sz w:val="18"/>
          <w:szCs w:val="18"/>
        </w:rPr>
      </w:pPr>
      <w:r>
        <w:rPr>
          <w:rFonts w:ascii="Arial" w:hAnsi="Arial" w:cs="Arial"/>
          <w:sz w:val="18"/>
          <w:szCs w:val="18"/>
        </w:rPr>
        <w:t>-</w:t>
      </w:r>
      <w:r w:rsidR="007D14F4" w:rsidRPr="007D14F4">
        <w:rPr>
          <w:rFonts w:ascii="Arial" w:hAnsi="Arial" w:cs="Arial"/>
          <w:sz w:val="18"/>
          <w:szCs w:val="18"/>
        </w:rPr>
        <w:t>Antecedentes laborales y riesgos a los que se ha estado previamente expuesto.</w:t>
      </w:r>
      <w:r w:rsidR="007D14F4" w:rsidRPr="007D14F4">
        <w:rPr>
          <w:rFonts w:ascii="Arial" w:hAnsi="Arial" w:cs="Arial"/>
          <w:sz w:val="18"/>
          <w:szCs w:val="18"/>
        </w:rPr>
        <w:br/>
        <w:t>- Hábitos y hobbies.</w:t>
      </w:r>
    </w:p>
    <w:p w:rsidR="007D14F4" w:rsidRPr="007D14F4" w:rsidRDefault="007D14F4" w:rsidP="007D14F4">
      <w:pPr>
        <w:jc w:val="both"/>
        <w:rPr>
          <w:rFonts w:ascii="Arial" w:hAnsi="Arial" w:cs="Arial"/>
          <w:sz w:val="18"/>
          <w:szCs w:val="18"/>
        </w:rPr>
      </w:pPr>
      <w:r w:rsidRPr="007D14F4">
        <w:rPr>
          <w:rFonts w:ascii="Arial" w:hAnsi="Arial" w:cs="Arial"/>
          <w:sz w:val="18"/>
          <w:szCs w:val="18"/>
        </w:rPr>
        <w:t>- Actividad física.</w:t>
      </w:r>
    </w:p>
    <w:p w:rsidR="007D14F4" w:rsidRPr="007D14F4" w:rsidRDefault="007D14F4" w:rsidP="007D14F4">
      <w:pPr>
        <w:jc w:val="both"/>
        <w:rPr>
          <w:rFonts w:ascii="Arial" w:hAnsi="Arial" w:cs="Arial"/>
          <w:sz w:val="18"/>
          <w:szCs w:val="18"/>
        </w:rPr>
      </w:pPr>
      <w:r w:rsidRPr="007D14F4">
        <w:rPr>
          <w:rFonts w:ascii="Arial" w:hAnsi="Arial" w:cs="Arial"/>
          <w:sz w:val="18"/>
          <w:szCs w:val="18"/>
        </w:rPr>
        <w:t>- Examen físico completo.</w:t>
      </w:r>
    </w:p>
    <w:p w:rsidR="007D14F4" w:rsidRPr="007D14F4" w:rsidRDefault="007D14F4" w:rsidP="007D14F4">
      <w:pPr>
        <w:jc w:val="both"/>
        <w:rPr>
          <w:rFonts w:ascii="Arial" w:hAnsi="Arial" w:cs="Arial"/>
          <w:sz w:val="18"/>
          <w:szCs w:val="18"/>
        </w:rPr>
      </w:pPr>
      <w:r w:rsidRPr="007D14F4">
        <w:rPr>
          <w:rFonts w:ascii="Arial" w:hAnsi="Arial" w:cs="Arial"/>
          <w:sz w:val="18"/>
          <w:szCs w:val="18"/>
        </w:rPr>
        <w:t>- Exámenes paraclínicos acordes con los factores de riesgo existentes en el proceso productivo y ligados con el oficio a desarrollar.</w:t>
      </w:r>
    </w:p>
    <w:p w:rsidR="007D14F4" w:rsidRPr="007D14F4" w:rsidRDefault="007D14F4" w:rsidP="007D14F4">
      <w:pPr>
        <w:jc w:val="both"/>
        <w:rPr>
          <w:rFonts w:ascii="Arial" w:hAnsi="Arial" w:cs="Arial"/>
          <w:b/>
          <w:bCs/>
          <w:sz w:val="18"/>
          <w:szCs w:val="18"/>
        </w:rPr>
      </w:pPr>
    </w:p>
    <w:p w:rsidR="007D14F4" w:rsidRPr="007D14F4" w:rsidRDefault="007D14F4" w:rsidP="007D14F4">
      <w:pPr>
        <w:jc w:val="both"/>
        <w:rPr>
          <w:rFonts w:ascii="Arial" w:hAnsi="Arial" w:cs="Arial"/>
          <w:b/>
          <w:sz w:val="18"/>
          <w:szCs w:val="18"/>
        </w:rPr>
      </w:pPr>
      <w:r w:rsidRPr="007D14F4">
        <w:rPr>
          <w:rFonts w:ascii="Arial" w:hAnsi="Arial" w:cs="Arial"/>
          <w:b/>
          <w:sz w:val="18"/>
          <w:szCs w:val="18"/>
        </w:rPr>
        <w:t>Como resultado de los diferentes exámenes tanto clínicos como paraclínicos, el concepto del profesional de la salud debe contemplar algunas de las siguientes alternativas de acuerdo al puesto de trabajo a desempeñar:</w:t>
      </w:r>
    </w:p>
    <w:p w:rsidR="007D14F4" w:rsidRPr="007D14F4" w:rsidRDefault="007D14F4" w:rsidP="007D14F4">
      <w:pPr>
        <w:jc w:val="both"/>
        <w:rPr>
          <w:rFonts w:ascii="Arial" w:hAnsi="Arial" w:cs="Arial"/>
          <w:sz w:val="18"/>
          <w:szCs w:val="18"/>
        </w:rPr>
      </w:pPr>
      <w:r w:rsidRPr="007D14F4">
        <w:rPr>
          <w:rFonts w:ascii="Arial" w:hAnsi="Arial" w:cs="Arial"/>
          <w:sz w:val="18"/>
          <w:szCs w:val="18"/>
        </w:rPr>
        <w:br/>
        <w:t>- No apto para desempeñar el cargo.</w:t>
      </w:r>
    </w:p>
    <w:p w:rsidR="007D14F4" w:rsidRPr="007D14F4" w:rsidRDefault="007D14F4" w:rsidP="007D14F4">
      <w:pPr>
        <w:jc w:val="both"/>
        <w:rPr>
          <w:rFonts w:ascii="Arial" w:hAnsi="Arial" w:cs="Arial"/>
          <w:sz w:val="18"/>
          <w:szCs w:val="18"/>
        </w:rPr>
      </w:pPr>
      <w:r w:rsidRPr="007D14F4">
        <w:rPr>
          <w:rFonts w:ascii="Arial" w:hAnsi="Arial" w:cs="Arial"/>
          <w:sz w:val="18"/>
          <w:szCs w:val="18"/>
        </w:rPr>
        <w:t>- No apto transitoriamente para desempeñar el cargo, situación en la cual, para poder definir su aptitud, debe ser solucionado su problema de salud.</w:t>
      </w:r>
    </w:p>
    <w:p w:rsidR="007D14F4" w:rsidRPr="007D14F4" w:rsidRDefault="007D14F4" w:rsidP="007D14F4">
      <w:pPr>
        <w:jc w:val="both"/>
        <w:rPr>
          <w:rFonts w:ascii="Arial" w:hAnsi="Arial" w:cs="Arial"/>
          <w:sz w:val="18"/>
          <w:szCs w:val="18"/>
        </w:rPr>
      </w:pPr>
      <w:r w:rsidRPr="007D14F4">
        <w:rPr>
          <w:rFonts w:ascii="Arial" w:hAnsi="Arial" w:cs="Arial"/>
          <w:sz w:val="18"/>
          <w:szCs w:val="18"/>
        </w:rPr>
        <w:t>- Apto con restricciones</w:t>
      </w:r>
    </w:p>
    <w:p w:rsidR="007D14F4" w:rsidRPr="007D14F4" w:rsidRDefault="007D14F4" w:rsidP="007D14F4">
      <w:pPr>
        <w:jc w:val="both"/>
        <w:rPr>
          <w:rFonts w:ascii="Arial" w:hAnsi="Arial" w:cs="Arial"/>
          <w:sz w:val="18"/>
          <w:szCs w:val="18"/>
        </w:rPr>
      </w:pPr>
      <w:r w:rsidRPr="007D14F4">
        <w:rPr>
          <w:rFonts w:ascii="Arial" w:hAnsi="Arial" w:cs="Arial"/>
          <w:sz w:val="18"/>
          <w:szCs w:val="18"/>
        </w:rPr>
        <w:t>- Apto para desempeñar el cargo</w:t>
      </w:r>
    </w:p>
    <w:p w:rsidR="00223A4A" w:rsidRDefault="00223A4A" w:rsidP="00223A4A">
      <w:pPr>
        <w:pStyle w:val="Ttulo3"/>
        <w:numPr>
          <w:ilvl w:val="2"/>
          <w:numId w:val="0"/>
        </w:numPr>
        <w:tabs>
          <w:tab w:val="num" w:pos="1260"/>
        </w:tabs>
        <w:spacing w:before="240" w:after="60"/>
        <w:jc w:val="both"/>
        <w:rPr>
          <w:rFonts w:ascii="Arial" w:hAnsi="Arial" w:cs="Arial"/>
          <w:bCs/>
          <w:sz w:val="18"/>
          <w:szCs w:val="18"/>
          <w:lang w:val="es-CO"/>
        </w:rPr>
      </w:pPr>
    </w:p>
    <w:p w:rsidR="007D14F4" w:rsidRPr="007D14F4" w:rsidRDefault="007D14F4" w:rsidP="00223A4A">
      <w:pPr>
        <w:pStyle w:val="Ttulo3"/>
        <w:numPr>
          <w:ilvl w:val="2"/>
          <w:numId w:val="0"/>
        </w:numPr>
        <w:tabs>
          <w:tab w:val="num" w:pos="1260"/>
        </w:tabs>
        <w:spacing w:before="240" w:after="60"/>
        <w:jc w:val="both"/>
        <w:rPr>
          <w:rFonts w:ascii="Arial" w:hAnsi="Arial" w:cs="Arial"/>
          <w:sz w:val="18"/>
          <w:szCs w:val="18"/>
          <w:lang w:val="es-ES_tradnl"/>
        </w:rPr>
      </w:pPr>
      <w:r w:rsidRPr="007D14F4">
        <w:rPr>
          <w:rFonts w:ascii="Arial" w:hAnsi="Arial" w:cs="Arial"/>
          <w:sz w:val="18"/>
          <w:szCs w:val="18"/>
          <w:lang w:val="es-ES_tradnl"/>
        </w:rPr>
        <w:t>Parámetros de rechazo de aspirantes en el examen médico de ingreso</w:t>
      </w:r>
    </w:p>
    <w:p w:rsidR="007D14F4" w:rsidRPr="007D14F4" w:rsidRDefault="007D14F4" w:rsidP="007D14F4">
      <w:pPr>
        <w:jc w:val="both"/>
        <w:rPr>
          <w:rFonts w:ascii="Arial" w:hAnsi="Arial" w:cs="Arial"/>
          <w:b/>
          <w:bCs/>
          <w:sz w:val="18"/>
          <w:szCs w:val="18"/>
        </w:rPr>
      </w:pPr>
    </w:p>
    <w:p w:rsidR="007D14F4" w:rsidRPr="007D14F4" w:rsidRDefault="007D14F4" w:rsidP="007D14F4">
      <w:pPr>
        <w:jc w:val="both"/>
        <w:rPr>
          <w:rFonts w:ascii="Arial" w:hAnsi="Arial" w:cs="Arial"/>
          <w:sz w:val="18"/>
          <w:szCs w:val="18"/>
        </w:rPr>
      </w:pPr>
      <w:r w:rsidRPr="007D14F4">
        <w:rPr>
          <w:rFonts w:ascii="Arial" w:hAnsi="Arial" w:cs="Arial"/>
          <w:sz w:val="18"/>
          <w:szCs w:val="18"/>
        </w:rPr>
        <w:t xml:space="preserve">Se han acordado los siguientes elementos a tener en cuenta en la definición de la aptitud o no del aspirante a laborar en </w:t>
      </w:r>
      <w:r>
        <w:rPr>
          <w:rFonts w:ascii="Arial" w:hAnsi="Arial" w:cs="Arial"/>
          <w:sz w:val="18"/>
          <w:szCs w:val="18"/>
        </w:rPr>
        <w:t>ELECTROINDUSTRIAL S.A</w:t>
      </w:r>
      <w:r w:rsidRPr="007D14F4">
        <w:rPr>
          <w:rFonts w:ascii="Arial" w:hAnsi="Arial" w:cs="Arial"/>
          <w:sz w:val="18"/>
          <w:szCs w:val="18"/>
        </w:rPr>
        <w:t>.</w:t>
      </w:r>
    </w:p>
    <w:p w:rsidR="007D14F4" w:rsidRPr="007D14F4" w:rsidRDefault="007D14F4" w:rsidP="007D14F4">
      <w:pPr>
        <w:jc w:val="both"/>
        <w:rPr>
          <w:rFonts w:ascii="Arial" w:hAnsi="Arial" w:cs="Arial"/>
          <w:sz w:val="18"/>
          <w:szCs w:val="18"/>
        </w:rPr>
      </w:pPr>
    </w:p>
    <w:p w:rsidR="007D14F4" w:rsidRPr="007D14F4" w:rsidRDefault="007D14F4" w:rsidP="007D14F4">
      <w:pPr>
        <w:pStyle w:val="Ttulo3"/>
        <w:numPr>
          <w:ilvl w:val="2"/>
          <w:numId w:val="0"/>
        </w:numPr>
        <w:tabs>
          <w:tab w:val="num" w:pos="1260"/>
        </w:tabs>
        <w:spacing w:before="240" w:after="60"/>
        <w:ind w:left="1260" w:hanging="720"/>
        <w:jc w:val="both"/>
        <w:rPr>
          <w:rFonts w:ascii="Arial" w:hAnsi="Arial" w:cs="Arial"/>
          <w:sz w:val="18"/>
          <w:szCs w:val="18"/>
          <w:lang w:val="es-ES_tradnl"/>
        </w:rPr>
      </w:pPr>
      <w:r w:rsidRPr="007D14F4">
        <w:rPr>
          <w:rFonts w:ascii="Arial" w:hAnsi="Arial" w:cs="Arial"/>
          <w:sz w:val="18"/>
          <w:szCs w:val="18"/>
          <w:lang w:val="es-ES_tradnl"/>
        </w:rPr>
        <w:t>Normas generales</w:t>
      </w:r>
    </w:p>
    <w:p w:rsidR="007D14F4" w:rsidRPr="007D14F4" w:rsidRDefault="007D14F4" w:rsidP="007D14F4">
      <w:pPr>
        <w:jc w:val="both"/>
        <w:rPr>
          <w:rFonts w:ascii="Arial" w:hAnsi="Arial" w:cs="Arial"/>
          <w:b/>
          <w:bCs/>
          <w:sz w:val="18"/>
          <w:szCs w:val="18"/>
        </w:rPr>
      </w:pPr>
    </w:p>
    <w:p w:rsidR="007D14F4" w:rsidRPr="007D14F4" w:rsidRDefault="007D14F4" w:rsidP="007D14F4">
      <w:pPr>
        <w:jc w:val="both"/>
        <w:rPr>
          <w:rFonts w:ascii="Arial" w:hAnsi="Arial" w:cs="Arial"/>
          <w:b/>
          <w:bCs/>
          <w:sz w:val="18"/>
          <w:szCs w:val="18"/>
        </w:rPr>
      </w:pPr>
      <w:r w:rsidRPr="007D14F4">
        <w:rPr>
          <w:rFonts w:ascii="Arial" w:hAnsi="Arial" w:cs="Arial"/>
          <w:b/>
          <w:bCs/>
          <w:sz w:val="18"/>
          <w:szCs w:val="18"/>
        </w:rPr>
        <w:t>PESO</w:t>
      </w:r>
    </w:p>
    <w:p w:rsidR="007D14F4" w:rsidRPr="007D14F4" w:rsidRDefault="007D14F4" w:rsidP="007D14F4">
      <w:pPr>
        <w:jc w:val="both"/>
        <w:rPr>
          <w:rFonts w:ascii="Arial" w:hAnsi="Arial" w:cs="Arial"/>
          <w:bCs/>
          <w:sz w:val="18"/>
          <w:szCs w:val="18"/>
        </w:rPr>
      </w:pPr>
      <w:r w:rsidRPr="007D14F4">
        <w:rPr>
          <w:rFonts w:ascii="Arial" w:hAnsi="Arial" w:cs="Arial"/>
          <w:sz w:val="18"/>
          <w:szCs w:val="18"/>
        </w:rPr>
        <w:br/>
      </w:r>
      <w:r w:rsidRPr="007D14F4">
        <w:rPr>
          <w:rFonts w:ascii="Arial" w:hAnsi="Arial" w:cs="Arial"/>
          <w:bCs/>
          <w:sz w:val="18"/>
          <w:szCs w:val="18"/>
        </w:rPr>
        <w:t>Que la persona a la cual se le realizó la evaluación médica presente sobrepeso, y este, por la labor que vaya a desempeñar pueda generar inconvenientes para su condición física y salud.</w:t>
      </w:r>
    </w:p>
    <w:p w:rsidR="007D14F4" w:rsidRPr="007D14F4" w:rsidRDefault="007D14F4" w:rsidP="007D14F4">
      <w:pPr>
        <w:jc w:val="both"/>
        <w:rPr>
          <w:rFonts w:ascii="Arial" w:hAnsi="Arial" w:cs="Arial"/>
          <w:bCs/>
          <w:sz w:val="18"/>
          <w:szCs w:val="18"/>
        </w:rPr>
      </w:pPr>
    </w:p>
    <w:p w:rsidR="007D14F4" w:rsidRPr="007D14F4" w:rsidRDefault="007D14F4" w:rsidP="007D14F4">
      <w:pPr>
        <w:jc w:val="both"/>
        <w:rPr>
          <w:rFonts w:ascii="Arial" w:hAnsi="Arial" w:cs="Arial"/>
          <w:b/>
          <w:bCs/>
          <w:sz w:val="18"/>
          <w:szCs w:val="18"/>
        </w:rPr>
      </w:pPr>
      <w:r w:rsidRPr="007D14F4">
        <w:rPr>
          <w:rFonts w:ascii="Arial" w:hAnsi="Arial" w:cs="Arial"/>
          <w:b/>
          <w:bCs/>
          <w:sz w:val="18"/>
          <w:szCs w:val="18"/>
        </w:rPr>
        <w:t>TALLA</w:t>
      </w:r>
    </w:p>
    <w:p w:rsidR="007D14F4" w:rsidRPr="007D14F4" w:rsidRDefault="007D14F4" w:rsidP="007D14F4">
      <w:pPr>
        <w:jc w:val="both"/>
        <w:rPr>
          <w:rFonts w:ascii="Arial" w:hAnsi="Arial" w:cs="Arial"/>
          <w:bCs/>
          <w:sz w:val="18"/>
          <w:szCs w:val="18"/>
        </w:rPr>
      </w:pPr>
      <w:r w:rsidRPr="007D14F4">
        <w:rPr>
          <w:rFonts w:ascii="Arial" w:hAnsi="Arial" w:cs="Arial"/>
          <w:sz w:val="18"/>
          <w:szCs w:val="18"/>
        </w:rPr>
        <w:br/>
      </w:r>
      <w:r w:rsidRPr="007D14F4">
        <w:rPr>
          <w:rFonts w:ascii="Arial" w:hAnsi="Arial" w:cs="Arial"/>
          <w:bCs/>
          <w:sz w:val="18"/>
          <w:szCs w:val="18"/>
        </w:rPr>
        <w:t>Las personas cuyo resultado del examen de ingreso no posean una condición adecuada para el puesto de trabajo. Así mismo, se evalúa si la persona puede ubicarse en otro puesto de trabajo que facilite las condiciones para su desempeño.</w:t>
      </w:r>
    </w:p>
    <w:p w:rsidR="007D14F4" w:rsidRPr="007D14F4" w:rsidRDefault="007D14F4" w:rsidP="007D14F4">
      <w:pPr>
        <w:jc w:val="both"/>
        <w:rPr>
          <w:rFonts w:ascii="Arial" w:hAnsi="Arial" w:cs="Arial"/>
          <w:bCs/>
          <w:sz w:val="18"/>
          <w:szCs w:val="18"/>
        </w:rPr>
      </w:pPr>
    </w:p>
    <w:p w:rsidR="007D14F4" w:rsidRPr="007D14F4" w:rsidRDefault="007D14F4" w:rsidP="007D14F4">
      <w:pPr>
        <w:jc w:val="both"/>
        <w:rPr>
          <w:rFonts w:ascii="Arial" w:hAnsi="Arial" w:cs="Arial"/>
          <w:bCs/>
          <w:sz w:val="18"/>
          <w:szCs w:val="18"/>
        </w:rPr>
      </w:pPr>
    </w:p>
    <w:p w:rsidR="007D14F4" w:rsidRPr="007D14F4" w:rsidRDefault="007D14F4" w:rsidP="007D14F4">
      <w:pPr>
        <w:jc w:val="both"/>
        <w:rPr>
          <w:rFonts w:ascii="Arial" w:hAnsi="Arial" w:cs="Arial"/>
          <w:b/>
          <w:bCs/>
          <w:sz w:val="18"/>
          <w:szCs w:val="18"/>
        </w:rPr>
      </w:pPr>
      <w:r w:rsidRPr="007D14F4">
        <w:rPr>
          <w:rFonts w:ascii="Arial" w:hAnsi="Arial" w:cs="Arial"/>
          <w:b/>
          <w:bCs/>
          <w:sz w:val="18"/>
          <w:szCs w:val="18"/>
        </w:rPr>
        <w:t>SISTEMA NERVIOSO</w:t>
      </w:r>
    </w:p>
    <w:p w:rsidR="007D14F4" w:rsidRPr="007D14F4" w:rsidRDefault="007D14F4" w:rsidP="007D14F4">
      <w:pPr>
        <w:jc w:val="both"/>
        <w:rPr>
          <w:rFonts w:ascii="Arial" w:hAnsi="Arial" w:cs="Arial"/>
          <w:sz w:val="18"/>
          <w:szCs w:val="18"/>
        </w:rPr>
      </w:pPr>
    </w:p>
    <w:p w:rsidR="007D14F4" w:rsidRPr="007D14F4" w:rsidRDefault="007D14F4" w:rsidP="007D14F4">
      <w:pPr>
        <w:jc w:val="both"/>
        <w:rPr>
          <w:rFonts w:ascii="Arial" w:hAnsi="Arial" w:cs="Arial"/>
          <w:b/>
          <w:bCs/>
          <w:sz w:val="18"/>
          <w:szCs w:val="18"/>
        </w:rPr>
      </w:pPr>
      <w:r w:rsidRPr="007D14F4">
        <w:rPr>
          <w:rFonts w:ascii="Arial" w:hAnsi="Arial" w:cs="Arial"/>
          <w:sz w:val="18"/>
          <w:szCs w:val="18"/>
        </w:rPr>
        <w:t>Personas epilépticas que requieran por su oficio trabajar en rotación de turno diurno Las personas con cirugía por síndrome del túnel del carpo o sintomatología  actual por igual alteración, que cuya labor demande el uso de computador continuamente.</w:t>
      </w:r>
    </w:p>
    <w:p w:rsidR="007D14F4" w:rsidRPr="007D14F4" w:rsidRDefault="007D14F4" w:rsidP="007D14F4">
      <w:pPr>
        <w:jc w:val="both"/>
        <w:rPr>
          <w:rFonts w:ascii="Arial" w:hAnsi="Arial" w:cs="Arial"/>
          <w:b/>
          <w:bCs/>
          <w:sz w:val="18"/>
          <w:szCs w:val="18"/>
        </w:rPr>
      </w:pPr>
    </w:p>
    <w:p w:rsidR="007D14F4" w:rsidRPr="007D14F4" w:rsidRDefault="007D14F4" w:rsidP="007D14F4">
      <w:pPr>
        <w:jc w:val="both"/>
        <w:rPr>
          <w:rFonts w:ascii="Arial" w:hAnsi="Arial" w:cs="Arial"/>
          <w:b/>
          <w:bCs/>
          <w:sz w:val="18"/>
          <w:szCs w:val="18"/>
        </w:rPr>
      </w:pPr>
    </w:p>
    <w:p w:rsidR="007D14F4" w:rsidRDefault="00223A4A" w:rsidP="007D14F4">
      <w:pPr>
        <w:jc w:val="both"/>
        <w:rPr>
          <w:rFonts w:ascii="Arial" w:hAnsi="Arial" w:cs="Arial"/>
          <w:b/>
          <w:bCs/>
          <w:sz w:val="18"/>
          <w:szCs w:val="18"/>
        </w:rPr>
      </w:pPr>
      <w:r>
        <w:rPr>
          <w:rFonts w:ascii="Arial" w:hAnsi="Arial" w:cs="Arial"/>
          <w:b/>
          <w:bCs/>
          <w:sz w:val="18"/>
          <w:szCs w:val="18"/>
        </w:rPr>
        <w:t>LESIONES EN ESPALDA</w:t>
      </w:r>
    </w:p>
    <w:p w:rsidR="00223A4A" w:rsidRDefault="00223A4A" w:rsidP="007D14F4">
      <w:pPr>
        <w:jc w:val="both"/>
        <w:rPr>
          <w:rFonts w:ascii="Arial" w:hAnsi="Arial" w:cs="Arial"/>
          <w:b/>
          <w:bCs/>
          <w:sz w:val="18"/>
          <w:szCs w:val="18"/>
        </w:rPr>
      </w:pPr>
    </w:p>
    <w:p w:rsidR="00223A4A" w:rsidRPr="00223A4A" w:rsidRDefault="00223A4A" w:rsidP="007D14F4">
      <w:pPr>
        <w:jc w:val="both"/>
        <w:rPr>
          <w:rFonts w:ascii="Arial" w:hAnsi="Arial" w:cs="Arial"/>
          <w:bCs/>
          <w:sz w:val="18"/>
          <w:szCs w:val="18"/>
        </w:rPr>
      </w:pPr>
      <w:r>
        <w:rPr>
          <w:rFonts w:ascii="Arial" w:hAnsi="Arial" w:cs="Arial"/>
          <w:bCs/>
          <w:sz w:val="18"/>
          <w:szCs w:val="18"/>
        </w:rPr>
        <w:t>Personas que presenten lesiones  graves en la espalda y no estén aptas para laborar en las condiciones que exige el cargo a postular e imposibiliten sus labores tales como manejo de cargas.</w:t>
      </w:r>
    </w:p>
    <w:p w:rsidR="007D14F4" w:rsidRPr="007D14F4" w:rsidRDefault="007D14F4" w:rsidP="007D14F4">
      <w:pPr>
        <w:jc w:val="both"/>
        <w:rPr>
          <w:rFonts w:ascii="Arial" w:hAnsi="Arial" w:cs="Arial"/>
          <w:b/>
          <w:bCs/>
          <w:sz w:val="18"/>
          <w:szCs w:val="18"/>
        </w:rPr>
      </w:pPr>
    </w:p>
    <w:p w:rsidR="007D14F4" w:rsidRPr="007D14F4" w:rsidRDefault="007D14F4" w:rsidP="007D14F4">
      <w:pPr>
        <w:jc w:val="both"/>
        <w:rPr>
          <w:rFonts w:ascii="Arial" w:hAnsi="Arial" w:cs="Arial"/>
          <w:b/>
          <w:bCs/>
          <w:sz w:val="18"/>
          <w:szCs w:val="18"/>
        </w:rPr>
      </w:pPr>
    </w:p>
    <w:p w:rsidR="007D14F4" w:rsidRPr="007D14F4" w:rsidRDefault="007D14F4" w:rsidP="007D14F4">
      <w:pPr>
        <w:jc w:val="both"/>
        <w:rPr>
          <w:rFonts w:ascii="Arial" w:hAnsi="Arial" w:cs="Arial"/>
          <w:b/>
          <w:bCs/>
          <w:sz w:val="18"/>
          <w:szCs w:val="18"/>
        </w:rPr>
      </w:pPr>
      <w:r w:rsidRPr="007D14F4">
        <w:rPr>
          <w:rFonts w:ascii="Arial" w:hAnsi="Arial" w:cs="Arial"/>
          <w:b/>
          <w:bCs/>
          <w:sz w:val="18"/>
          <w:szCs w:val="18"/>
        </w:rPr>
        <w:t>AGUDEZA VISUAL</w:t>
      </w:r>
    </w:p>
    <w:p w:rsidR="007D14F4" w:rsidRPr="007D14F4" w:rsidRDefault="007D14F4" w:rsidP="007D14F4">
      <w:pPr>
        <w:jc w:val="both"/>
        <w:rPr>
          <w:rFonts w:ascii="Arial" w:hAnsi="Arial" w:cs="Arial"/>
          <w:sz w:val="18"/>
          <w:szCs w:val="18"/>
        </w:rPr>
      </w:pPr>
    </w:p>
    <w:p w:rsidR="007D14F4" w:rsidRPr="007D14F4" w:rsidRDefault="007D14F4" w:rsidP="007D14F4">
      <w:pPr>
        <w:numPr>
          <w:ilvl w:val="0"/>
          <w:numId w:val="28"/>
        </w:numPr>
        <w:jc w:val="both"/>
        <w:rPr>
          <w:rFonts w:ascii="Arial" w:hAnsi="Arial" w:cs="Arial"/>
          <w:sz w:val="18"/>
          <w:szCs w:val="18"/>
        </w:rPr>
      </w:pPr>
      <w:r w:rsidRPr="007D14F4">
        <w:rPr>
          <w:rFonts w:ascii="Arial" w:hAnsi="Arial" w:cs="Arial"/>
          <w:sz w:val="18"/>
          <w:szCs w:val="18"/>
        </w:rPr>
        <w:t>Un defecto visual igual o superior a 20/40 en ambos ojos sin corrección óptica, requiere evaluación para su corrección con lentes y por lo tanto se declarará temporalmente no apto o aplazado.</w:t>
      </w:r>
    </w:p>
    <w:p w:rsidR="007D14F4" w:rsidRPr="007D14F4" w:rsidRDefault="007D14F4" w:rsidP="007D14F4">
      <w:pPr>
        <w:ind w:left="360"/>
        <w:jc w:val="both"/>
        <w:rPr>
          <w:rFonts w:ascii="Arial" w:hAnsi="Arial" w:cs="Arial"/>
          <w:sz w:val="18"/>
          <w:szCs w:val="18"/>
        </w:rPr>
      </w:pPr>
    </w:p>
    <w:p w:rsidR="007D14F4" w:rsidRPr="007D14F4" w:rsidRDefault="007D14F4" w:rsidP="007D14F4">
      <w:pPr>
        <w:numPr>
          <w:ilvl w:val="0"/>
          <w:numId w:val="28"/>
        </w:numPr>
        <w:jc w:val="both"/>
        <w:rPr>
          <w:rFonts w:ascii="Arial" w:hAnsi="Arial" w:cs="Arial"/>
          <w:sz w:val="18"/>
          <w:szCs w:val="18"/>
        </w:rPr>
      </w:pPr>
      <w:r w:rsidRPr="007D14F4">
        <w:rPr>
          <w:rFonts w:ascii="Arial" w:hAnsi="Arial" w:cs="Arial"/>
          <w:sz w:val="18"/>
          <w:szCs w:val="18"/>
        </w:rPr>
        <w:t>Un defecto visual que no corrija con lentes en el examen hasta por lo menos 20/40 en uno de los ojos,  no será aceptado.</w:t>
      </w:r>
    </w:p>
    <w:p w:rsidR="007D14F4" w:rsidRPr="007D14F4" w:rsidRDefault="007D14F4" w:rsidP="007D14F4">
      <w:pPr>
        <w:jc w:val="both"/>
        <w:rPr>
          <w:rFonts w:ascii="Arial" w:hAnsi="Arial" w:cs="Arial"/>
          <w:sz w:val="18"/>
          <w:szCs w:val="18"/>
        </w:rPr>
      </w:pPr>
    </w:p>
    <w:p w:rsidR="007D14F4" w:rsidRPr="007D14F4" w:rsidRDefault="007D14F4" w:rsidP="007D14F4">
      <w:pPr>
        <w:numPr>
          <w:ilvl w:val="0"/>
          <w:numId w:val="28"/>
        </w:numPr>
        <w:jc w:val="both"/>
        <w:rPr>
          <w:rFonts w:ascii="Arial" w:hAnsi="Arial" w:cs="Arial"/>
          <w:b/>
          <w:bCs/>
          <w:sz w:val="18"/>
          <w:szCs w:val="18"/>
        </w:rPr>
      </w:pPr>
      <w:r w:rsidRPr="007D14F4">
        <w:rPr>
          <w:rFonts w:ascii="Arial" w:hAnsi="Arial" w:cs="Arial"/>
          <w:sz w:val="18"/>
          <w:szCs w:val="18"/>
        </w:rPr>
        <w:t>Personas con visión por un solo ojo, por daño estructural, no se consideraran aptas.</w:t>
      </w:r>
      <w:r w:rsidRPr="007D14F4">
        <w:rPr>
          <w:rFonts w:ascii="Arial" w:hAnsi="Arial" w:cs="Arial"/>
          <w:sz w:val="18"/>
          <w:szCs w:val="18"/>
        </w:rPr>
        <w:br/>
        <w:t>Visión de colores alterado, visión profundidad alterado, campimetría alterado, serán considerados aptos con restricciones de acuerdo al puesto a desempeñar.</w:t>
      </w:r>
    </w:p>
    <w:p w:rsidR="007D14F4" w:rsidRPr="007D14F4" w:rsidRDefault="007D14F4" w:rsidP="007D14F4">
      <w:pPr>
        <w:jc w:val="both"/>
        <w:rPr>
          <w:rFonts w:ascii="Arial" w:hAnsi="Arial" w:cs="Arial"/>
          <w:b/>
          <w:bCs/>
          <w:sz w:val="18"/>
          <w:szCs w:val="18"/>
        </w:rPr>
      </w:pPr>
    </w:p>
    <w:p w:rsidR="007D14F4" w:rsidRPr="007D14F4" w:rsidRDefault="007D14F4" w:rsidP="007D14F4">
      <w:pPr>
        <w:jc w:val="both"/>
        <w:rPr>
          <w:rFonts w:ascii="Arial" w:hAnsi="Arial" w:cs="Arial"/>
          <w:b/>
          <w:bCs/>
          <w:sz w:val="18"/>
          <w:szCs w:val="18"/>
        </w:rPr>
      </w:pPr>
      <w:r w:rsidRPr="007D14F4">
        <w:rPr>
          <w:rFonts w:ascii="Arial" w:hAnsi="Arial" w:cs="Arial"/>
          <w:b/>
          <w:bCs/>
          <w:sz w:val="18"/>
          <w:szCs w:val="18"/>
        </w:rPr>
        <w:t>NARIZ</w:t>
      </w:r>
    </w:p>
    <w:p w:rsidR="007D14F4" w:rsidRPr="007D14F4" w:rsidRDefault="007D14F4" w:rsidP="007D14F4">
      <w:pPr>
        <w:jc w:val="both"/>
        <w:rPr>
          <w:rFonts w:ascii="Arial" w:hAnsi="Arial" w:cs="Arial"/>
          <w:b/>
          <w:bCs/>
          <w:sz w:val="18"/>
          <w:szCs w:val="18"/>
        </w:rPr>
      </w:pPr>
      <w:r w:rsidRPr="007D14F4">
        <w:rPr>
          <w:rFonts w:ascii="Arial" w:hAnsi="Arial" w:cs="Arial"/>
          <w:sz w:val="18"/>
          <w:szCs w:val="18"/>
        </w:rPr>
        <w:br/>
        <w:t>Esta condición no genera rechazo</w:t>
      </w:r>
    </w:p>
    <w:p w:rsidR="007D14F4" w:rsidRPr="007D14F4" w:rsidRDefault="007D14F4" w:rsidP="007D14F4">
      <w:pPr>
        <w:jc w:val="both"/>
        <w:rPr>
          <w:rFonts w:ascii="Arial" w:hAnsi="Arial" w:cs="Arial"/>
          <w:b/>
          <w:bCs/>
          <w:sz w:val="18"/>
          <w:szCs w:val="18"/>
        </w:rPr>
      </w:pPr>
    </w:p>
    <w:p w:rsidR="007D14F4" w:rsidRPr="007D14F4" w:rsidRDefault="007D14F4" w:rsidP="007D14F4">
      <w:pPr>
        <w:jc w:val="both"/>
        <w:rPr>
          <w:rFonts w:ascii="Arial" w:hAnsi="Arial" w:cs="Arial"/>
          <w:b/>
          <w:bCs/>
          <w:sz w:val="18"/>
          <w:szCs w:val="18"/>
        </w:rPr>
      </w:pPr>
      <w:r w:rsidRPr="007D14F4">
        <w:rPr>
          <w:rFonts w:ascii="Arial" w:hAnsi="Arial" w:cs="Arial"/>
          <w:b/>
          <w:bCs/>
          <w:sz w:val="18"/>
          <w:szCs w:val="18"/>
        </w:rPr>
        <w:t>HERNIAS</w:t>
      </w:r>
    </w:p>
    <w:p w:rsidR="007D14F4" w:rsidRPr="007D14F4" w:rsidRDefault="007D14F4" w:rsidP="007D14F4">
      <w:pPr>
        <w:jc w:val="both"/>
        <w:rPr>
          <w:rFonts w:ascii="Arial" w:hAnsi="Arial" w:cs="Arial"/>
          <w:sz w:val="18"/>
          <w:szCs w:val="18"/>
        </w:rPr>
      </w:pPr>
      <w:r w:rsidRPr="007D14F4">
        <w:rPr>
          <w:rFonts w:ascii="Arial" w:hAnsi="Arial" w:cs="Arial"/>
          <w:sz w:val="18"/>
          <w:szCs w:val="18"/>
        </w:rPr>
        <w:br/>
        <w:t xml:space="preserve">Para el caso de operarios, las hernias inguinales sintomáticas o con protrusión de tejido por el anillo herniado, o con la evidencia de ésta protrusión por la maniobra de valsalva,  será causa de no aptitud temporal hasta que el defecto sea corregido quirúrgicamente. </w:t>
      </w:r>
    </w:p>
    <w:p w:rsidR="007D14F4" w:rsidRPr="007D14F4" w:rsidRDefault="007D14F4" w:rsidP="007D14F4">
      <w:pPr>
        <w:jc w:val="both"/>
        <w:rPr>
          <w:rFonts w:ascii="Arial" w:hAnsi="Arial" w:cs="Arial"/>
          <w:sz w:val="18"/>
          <w:szCs w:val="18"/>
        </w:rPr>
      </w:pPr>
      <w:r w:rsidRPr="007D14F4">
        <w:rPr>
          <w:rFonts w:ascii="Arial" w:hAnsi="Arial" w:cs="Arial"/>
          <w:sz w:val="18"/>
          <w:szCs w:val="18"/>
        </w:rPr>
        <w:br/>
        <w:t>Hernias umbilicales y epigástricas se considerarán de acuerdo al tamaño, al igual que las hernias inguinales en el personal para cargos administrativos.</w:t>
      </w:r>
    </w:p>
    <w:p w:rsidR="007D14F4" w:rsidRPr="007D14F4" w:rsidRDefault="007D14F4" w:rsidP="007D14F4">
      <w:pPr>
        <w:jc w:val="both"/>
        <w:rPr>
          <w:rFonts w:ascii="Arial" w:hAnsi="Arial" w:cs="Arial"/>
          <w:b/>
          <w:bCs/>
          <w:sz w:val="18"/>
          <w:szCs w:val="18"/>
        </w:rPr>
      </w:pPr>
    </w:p>
    <w:p w:rsidR="007D14F4" w:rsidRPr="007D14F4" w:rsidRDefault="007D14F4" w:rsidP="007D14F4">
      <w:pPr>
        <w:jc w:val="both"/>
        <w:rPr>
          <w:rFonts w:ascii="Arial" w:hAnsi="Arial" w:cs="Arial"/>
          <w:b/>
          <w:bCs/>
          <w:sz w:val="18"/>
          <w:szCs w:val="18"/>
        </w:rPr>
      </w:pPr>
    </w:p>
    <w:p w:rsidR="007D14F4" w:rsidRPr="007D14F4" w:rsidRDefault="007D14F4" w:rsidP="007D14F4">
      <w:pPr>
        <w:jc w:val="both"/>
        <w:rPr>
          <w:rFonts w:ascii="Arial" w:hAnsi="Arial" w:cs="Arial"/>
          <w:b/>
          <w:bCs/>
          <w:sz w:val="18"/>
          <w:szCs w:val="18"/>
        </w:rPr>
      </w:pPr>
      <w:r w:rsidRPr="007D14F4">
        <w:rPr>
          <w:rFonts w:ascii="Arial" w:hAnsi="Arial" w:cs="Arial"/>
          <w:b/>
          <w:bCs/>
          <w:sz w:val="18"/>
          <w:szCs w:val="18"/>
        </w:rPr>
        <w:lastRenderedPageBreak/>
        <w:t>COLUMNA VERTEBRAL</w:t>
      </w:r>
    </w:p>
    <w:p w:rsidR="007D14F4" w:rsidRPr="007D14F4" w:rsidRDefault="007D14F4" w:rsidP="007D14F4">
      <w:pPr>
        <w:jc w:val="both"/>
        <w:rPr>
          <w:rFonts w:ascii="Arial" w:hAnsi="Arial" w:cs="Arial"/>
          <w:b/>
          <w:bCs/>
          <w:sz w:val="18"/>
          <w:szCs w:val="18"/>
        </w:rPr>
      </w:pPr>
    </w:p>
    <w:p w:rsidR="007D14F4" w:rsidRPr="007D14F4" w:rsidRDefault="007D14F4" w:rsidP="007D14F4">
      <w:pPr>
        <w:jc w:val="both"/>
        <w:rPr>
          <w:rFonts w:ascii="Arial" w:hAnsi="Arial" w:cs="Arial"/>
          <w:b/>
          <w:bCs/>
          <w:sz w:val="18"/>
          <w:szCs w:val="18"/>
        </w:rPr>
      </w:pPr>
      <w:r w:rsidRPr="007D14F4">
        <w:rPr>
          <w:rFonts w:ascii="Arial" w:hAnsi="Arial" w:cs="Arial"/>
          <w:sz w:val="18"/>
          <w:szCs w:val="18"/>
        </w:rPr>
        <w:t>Persona con antecedente de cirugía de columna vertebral será rechazada para los oficios del área operativa. Personas con escoliosis clínica significativa o evidencia de alteraciones en la columna vertebral, se les pedirá Rayos X de columna y evaluación postural para definir conducta.</w:t>
      </w:r>
    </w:p>
    <w:p w:rsidR="007D14F4" w:rsidRPr="007D14F4" w:rsidRDefault="007D14F4" w:rsidP="007D14F4">
      <w:pPr>
        <w:jc w:val="both"/>
        <w:rPr>
          <w:rFonts w:ascii="Arial" w:hAnsi="Arial" w:cs="Arial"/>
          <w:sz w:val="18"/>
          <w:szCs w:val="18"/>
        </w:rPr>
      </w:pPr>
    </w:p>
    <w:p w:rsidR="007D14F4" w:rsidRPr="007D14F4" w:rsidRDefault="00223A4A" w:rsidP="007D14F4">
      <w:pPr>
        <w:jc w:val="both"/>
        <w:rPr>
          <w:rFonts w:ascii="Arial" w:hAnsi="Arial" w:cs="Arial"/>
          <w:b/>
          <w:sz w:val="18"/>
          <w:szCs w:val="18"/>
        </w:rPr>
      </w:pPr>
      <w:r w:rsidRPr="007D14F4">
        <w:rPr>
          <w:rFonts w:ascii="Arial" w:hAnsi="Arial" w:cs="Arial"/>
          <w:b/>
          <w:sz w:val="18"/>
          <w:szCs w:val="18"/>
        </w:rPr>
        <w:t>PRESIÓN</w:t>
      </w:r>
      <w:r w:rsidR="007D14F4" w:rsidRPr="007D14F4">
        <w:rPr>
          <w:rFonts w:ascii="Arial" w:hAnsi="Arial" w:cs="Arial"/>
          <w:b/>
          <w:sz w:val="18"/>
          <w:szCs w:val="18"/>
        </w:rPr>
        <w:t xml:space="preserve"> ARTERIAL</w:t>
      </w:r>
    </w:p>
    <w:p w:rsidR="007D14F4" w:rsidRPr="007D14F4" w:rsidRDefault="007D14F4" w:rsidP="007D14F4">
      <w:pPr>
        <w:jc w:val="both"/>
        <w:rPr>
          <w:rFonts w:ascii="Arial" w:hAnsi="Arial" w:cs="Arial"/>
          <w:b/>
          <w:sz w:val="18"/>
          <w:szCs w:val="18"/>
        </w:rPr>
      </w:pPr>
    </w:p>
    <w:p w:rsidR="007D14F4" w:rsidRPr="007D14F4" w:rsidRDefault="007D14F4" w:rsidP="007D14F4">
      <w:pPr>
        <w:jc w:val="both"/>
        <w:rPr>
          <w:rFonts w:ascii="Arial" w:hAnsi="Arial" w:cs="Arial"/>
          <w:sz w:val="18"/>
          <w:szCs w:val="18"/>
        </w:rPr>
      </w:pPr>
      <w:smartTag w:uri="urn:schemas-microsoft-com:office:smarttags" w:element="PersonName">
        <w:smartTagPr>
          <w:attr w:name="ProductID" w:val="La Persona"/>
        </w:smartTagPr>
        <w:r w:rsidRPr="007D14F4">
          <w:rPr>
            <w:rFonts w:ascii="Arial" w:hAnsi="Arial" w:cs="Arial"/>
            <w:sz w:val="18"/>
            <w:szCs w:val="18"/>
          </w:rPr>
          <w:t>La Persona</w:t>
        </w:r>
      </w:smartTag>
      <w:r w:rsidRPr="007D14F4">
        <w:rPr>
          <w:rFonts w:ascii="Arial" w:hAnsi="Arial" w:cs="Arial"/>
          <w:sz w:val="18"/>
          <w:szCs w:val="18"/>
        </w:rPr>
        <w:t xml:space="preserve"> con presión sistólica mayor o igual a </w:t>
      </w:r>
      <w:smartTag w:uri="urn:schemas-microsoft-com:office:smarttags" w:element="metricconverter">
        <w:smartTagPr>
          <w:attr w:name="ProductID" w:val="160 mm"/>
        </w:smartTagPr>
        <w:r w:rsidRPr="007D14F4">
          <w:rPr>
            <w:rFonts w:ascii="Arial" w:hAnsi="Arial" w:cs="Arial"/>
            <w:sz w:val="18"/>
            <w:szCs w:val="18"/>
          </w:rPr>
          <w:t>160 mm</w:t>
        </w:r>
      </w:smartTag>
      <w:r w:rsidRPr="007D14F4">
        <w:rPr>
          <w:rFonts w:ascii="Arial" w:hAnsi="Arial" w:cs="Arial"/>
          <w:sz w:val="18"/>
          <w:szCs w:val="18"/>
        </w:rPr>
        <w:t xml:space="preserve"> de Hg, y/o persona con presión diastólica igual o superior a </w:t>
      </w:r>
      <w:smartTag w:uri="urn:schemas-microsoft-com:office:smarttags" w:element="metricconverter">
        <w:smartTagPr>
          <w:attr w:name="ProductID" w:val="95 mm"/>
        </w:smartTagPr>
        <w:r w:rsidRPr="007D14F4">
          <w:rPr>
            <w:rFonts w:ascii="Arial" w:hAnsi="Arial" w:cs="Arial"/>
            <w:sz w:val="18"/>
            <w:szCs w:val="18"/>
          </w:rPr>
          <w:t>95 mm</w:t>
        </w:r>
      </w:smartTag>
      <w:r w:rsidRPr="007D14F4">
        <w:rPr>
          <w:rFonts w:ascii="Arial" w:hAnsi="Arial" w:cs="Arial"/>
          <w:sz w:val="18"/>
          <w:szCs w:val="18"/>
        </w:rPr>
        <w:t xml:space="preserve"> de </w:t>
      </w:r>
      <w:proofErr w:type="spellStart"/>
      <w:r w:rsidRPr="007D14F4">
        <w:rPr>
          <w:rFonts w:ascii="Arial" w:hAnsi="Arial" w:cs="Arial"/>
          <w:sz w:val="18"/>
          <w:szCs w:val="18"/>
        </w:rPr>
        <w:t>Hgg</w:t>
      </w:r>
      <w:proofErr w:type="spellEnd"/>
      <w:r w:rsidRPr="007D14F4">
        <w:rPr>
          <w:rFonts w:ascii="Arial" w:hAnsi="Arial" w:cs="Arial"/>
          <w:sz w:val="18"/>
          <w:szCs w:val="18"/>
        </w:rPr>
        <w:t xml:space="preserve">, en 2 tomas sucesivas en días alternos será sometida a programa de prevención y control de la empresa para iniciar los controles respectivos. </w:t>
      </w:r>
    </w:p>
    <w:p w:rsidR="007D14F4" w:rsidRPr="007D14F4" w:rsidRDefault="007D14F4" w:rsidP="007D14F4">
      <w:pPr>
        <w:jc w:val="both"/>
        <w:rPr>
          <w:rFonts w:ascii="Arial" w:hAnsi="Arial" w:cs="Arial"/>
          <w:b/>
          <w:bCs/>
          <w:sz w:val="18"/>
          <w:szCs w:val="18"/>
        </w:rPr>
      </w:pPr>
    </w:p>
    <w:p w:rsidR="007D14F4" w:rsidRPr="007D14F4" w:rsidRDefault="007D14F4" w:rsidP="007D14F4">
      <w:pPr>
        <w:jc w:val="both"/>
        <w:rPr>
          <w:rFonts w:ascii="Arial" w:hAnsi="Arial" w:cs="Arial"/>
          <w:b/>
          <w:bCs/>
          <w:sz w:val="18"/>
          <w:szCs w:val="18"/>
        </w:rPr>
      </w:pPr>
    </w:p>
    <w:p w:rsidR="007D14F4" w:rsidRPr="007D14F4" w:rsidRDefault="007D14F4" w:rsidP="007D14F4">
      <w:pPr>
        <w:jc w:val="both"/>
        <w:rPr>
          <w:rFonts w:ascii="Arial" w:hAnsi="Arial" w:cs="Arial"/>
          <w:b/>
          <w:bCs/>
          <w:sz w:val="18"/>
          <w:szCs w:val="18"/>
        </w:rPr>
      </w:pPr>
      <w:r w:rsidRPr="007D14F4">
        <w:rPr>
          <w:rFonts w:ascii="Arial" w:hAnsi="Arial" w:cs="Arial"/>
          <w:b/>
          <w:bCs/>
          <w:sz w:val="18"/>
          <w:szCs w:val="18"/>
        </w:rPr>
        <w:t>CORAZÓN</w:t>
      </w:r>
    </w:p>
    <w:p w:rsidR="007D14F4" w:rsidRPr="007D14F4" w:rsidRDefault="007D14F4" w:rsidP="007D14F4">
      <w:pPr>
        <w:jc w:val="both"/>
        <w:rPr>
          <w:rFonts w:ascii="Arial" w:hAnsi="Arial" w:cs="Arial"/>
          <w:b/>
          <w:bCs/>
          <w:sz w:val="18"/>
          <w:szCs w:val="18"/>
        </w:rPr>
      </w:pPr>
      <w:r w:rsidRPr="007D14F4">
        <w:rPr>
          <w:rFonts w:ascii="Arial" w:hAnsi="Arial" w:cs="Arial"/>
          <w:sz w:val="18"/>
          <w:szCs w:val="18"/>
        </w:rPr>
        <w:br/>
        <w:t>En caso de soplos cardíacos grado III o IV/V o mayores, serán rechazados.</w:t>
      </w:r>
      <w:r w:rsidRPr="007D14F4">
        <w:rPr>
          <w:rFonts w:ascii="Arial" w:hAnsi="Arial" w:cs="Arial"/>
          <w:sz w:val="18"/>
          <w:szCs w:val="18"/>
        </w:rPr>
        <w:br/>
        <w:t xml:space="preserve">Personas con soplos de menor intensidad o arritmias cardiacas deberán ser </w:t>
      </w:r>
      <w:proofErr w:type="gramStart"/>
      <w:r w:rsidRPr="007D14F4">
        <w:rPr>
          <w:rFonts w:ascii="Arial" w:hAnsi="Arial" w:cs="Arial"/>
          <w:sz w:val="18"/>
          <w:szCs w:val="18"/>
        </w:rPr>
        <w:t>evaluados</w:t>
      </w:r>
      <w:proofErr w:type="gramEnd"/>
      <w:r w:rsidRPr="007D14F4">
        <w:rPr>
          <w:rFonts w:ascii="Arial" w:hAnsi="Arial" w:cs="Arial"/>
          <w:sz w:val="18"/>
          <w:szCs w:val="18"/>
        </w:rPr>
        <w:t xml:space="preserve"> por el cardiólogo con el fin de que conceptúe sobre la tolerancia física del aspirante a las demandas exigidas por el oficio.</w:t>
      </w:r>
    </w:p>
    <w:p w:rsidR="007D14F4" w:rsidRPr="007D14F4" w:rsidRDefault="007D14F4" w:rsidP="007D14F4">
      <w:pPr>
        <w:jc w:val="both"/>
        <w:rPr>
          <w:rFonts w:ascii="Arial" w:hAnsi="Arial" w:cs="Arial"/>
          <w:b/>
          <w:bCs/>
          <w:sz w:val="18"/>
          <w:szCs w:val="18"/>
        </w:rPr>
      </w:pPr>
    </w:p>
    <w:p w:rsidR="007D14F4" w:rsidRPr="007D14F4" w:rsidRDefault="007D14F4" w:rsidP="007D14F4">
      <w:pPr>
        <w:jc w:val="both"/>
        <w:rPr>
          <w:rFonts w:ascii="Arial" w:hAnsi="Arial" w:cs="Arial"/>
          <w:b/>
          <w:bCs/>
          <w:sz w:val="18"/>
          <w:szCs w:val="18"/>
        </w:rPr>
      </w:pPr>
    </w:p>
    <w:p w:rsidR="007D14F4" w:rsidRPr="007D14F4" w:rsidRDefault="007D14F4" w:rsidP="007D14F4">
      <w:pPr>
        <w:jc w:val="both"/>
        <w:rPr>
          <w:rFonts w:ascii="Arial" w:hAnsi="Arial" w:cs="Arial"/>
          <w:b/>
          <w:bCs/>
          <w:sz w:val="18"/>
          <w:szCs w:val="18"/>
        </w:rPr>
      </w:pPr>
      <w:r w:rsidRPr="007D14F4">
        <w:rPr>
          <w:rFonts w:ascii="Arial" w:hAnsi="Arial" w:cs="Arial"/>
          <w:b/>
          <w:bCs/>
          <w:sz w:val="18"/>
          <w:szCs w:val="18"/>
        </w:rPr>
        <w:t>EXTREMIDADES</w:t>
      </w:r>
    </w:p>
    <w:p w:rsidR="007D14F4" w:rsidRPr="007D14F4" w:rsidRDefault="007D14F4" w:rsidP="007D14F4">
      <w:pPr>
        <w:jc w:val="both"/>
        <w:rPr>
          <w:rFonts w:ascii="Arial" w:hAnsi="Arial" w:cs="Arial"/>
          <w:bCs/>
          <w:sz w:val="18"/>
          <w:szCs w:val="18"/>
        </w:rPr>
      </w:pPr>
    </w:p>
    <w:p w:rsidR="007D14F4" w:rsidRPr="007D14F4" w:rsidRDefault="007D14F4" w:rsidP="007D14F4">
      <w:pPr>
        <w:jc w:val="both"/>
        <w:rPr>
          <w:rFonts w:ascii="Arial" w:hAnsi="Arial" w:cs="Arial"/>
          <w:bCs/>
          <w:sz w:val="18"/>
          <w:szCs w:val="18"/>
        </w:rPr>
      </w:pPr>
      <w:r w:rsidRPr="007D14F4">
        <w:rPr>
          <w:rFonts w:ascii="Arial" w:hAnsi="Arial" w:cs="Arial"/>
          <w:bCs/>
          <w:sz w:val="18"/>
          <w:szCs w:val="18"/>
        </w:rPr>
        <w:t>Las personas con limitaciones en sus extremidades serán consideradas según cada caso y cargo a desempeñar, para evaluar las mejores condiciones para el desempeño del trabajador y de la empresa.</w:t>
      </w:r>
    </w:p>
    <w:p w:rsidR="007D14F4" w:rsidRPr="007D14F4" w:rsidRDefault="007D14F4" w:rsidP="007D14F4">
      <w:pPr>
        <w:jc w:val="both"/>
        <w:rPr>
          <w:rFonts w:ascii="Arial" w:hAnsi="Arial" w:cs="Arial"/>
          <w:b/>
          <w:bCs/>
          <w:sz w:val="18"/>
          <w:szCs w:val="18"/>
        </w:rPr>
      </w:pPr>
    </w:p>
    <w:p w:rsidR="007D14F4" w:rsidRPr="007D14F4" w:rsidRDefault="007D14F4" w:rsidP="007D14F4">
      <w:pPr>
        <w:jc w:val="both"/>
        <w:rPr>
          <w:rFonts w:ascii="Arial" w:hAnsi="Arial" w:cs="Arial"/>
          <w:b/>
          <w:bCs/>
          <w:sz w:val="18"/>
          <w:szCs w:val="18"/>
        </w:rPr>
      </w:pPr>
      <w:r w:rsidRPr="007D14F4">
        <w:rPr>
          <w:rFonts w:ascii="Arial" w:hAnsi="Arial" w:cs="Arial"/>
          <w:b/>
          <w:bCs/>
          <w:sz w:val="18"/>
          <w:szCs w:val="18"/>
        </w:rPr>
        <w:t>GENITALES EXTERNOS</w:t>
      </w:r>
    </w:p>
    <w:p w:rsidR="007D14F4" w:rsidRPr="007D14F4" w:rsidRDefault="007D14F4" w:rsidP="007D14F4">
      <w:pPr>
        <w:jc w:val="both"/>
        <w:rPr>
          <w:rFonts w:ascii="Arial" w:hAnsi="Arial" w:cs="Arial"/>
          <w:b/>
          <w:bCs/>
          <w:sz w:val="18"/>
          <w:szCs w:val="18"/>
        </w:rPr>
      </w:pPr>
    </w:p>
    <w:p w:rsidR="007D14F4" w:rsidRPr="007D14F4" w:rsidRDefault="007D14F4" w:rsidP="007D14F4">
      <w:pPr>
        <w:jc w:val="both"/>
        <w:rPr>
          <w:rFonts w:ascii="Arial" w:hAnsi="Arial" w:cs="Arial"/>
          <w:b/>
          <w:bCs/>
          <w:sz w:val="18"/>
          <w:szCs w:val="18"/>
        </w:rPr>
      </w:pPr>
      <w:r w:rsidRPr="007D14F4">
        <w:rPr>
          <w:rFonts w:ascii="Arial" w:hAnsi="Arial" w:cs="Arial"/>
          <w:sz w:val="18"/>
          <w:szCs w:val="18"/>
        </w:rPr>
        <w:t xml:space="preserve">La presencia de varicocele será considerada de acuerdo al tamaño y la sintomatología. </w:t>
      </w:r>
      <w:r w:rsidRPr="007D14F4">
        <w:rPr>
          <w:rFonts w:ascii="Arial" w:hAnsi="Arial" w:cs="Arial"/>
          <w:sz w:val="18"/>
          <w:szCs w:val="18"/>
        </w:rPr>
        <w:br/>
        <w:t>Las enfermedades crónicas activas serán causa de rechazo para operarios, y para empleados se considerará cada caso.</w:t>
      </w:r>
    </w:p>
    <w:p w:rsidR="007D14F4" w:rsidRPr="007D14F4" w:rsidRDefault="007D14F4" w:rsidP="007D14F4">
      <w:pPr>
        <w:jc w:val="both"/>
        <w:rPr>
          <w:rFonts w:ascii="Arial" w:hAnsi="Arial" w:cs="Arial"/>
          <w:b/>
          <w:bCs/>
          <w:sz w:val="18"/>
          <w:szCs w:val="18"/>
        </w:rPr>
      </w:pPr>
    </w:p>
    <w:p w:rsidR="007D14F4" w:rsidRPr="007D14F4" w:rsidRDefault="007D14F4" w:rsidP="007D14F4">
      <w:pPr>
        <w:jc w:val="both"/>
        <w:rPr>
          <w:rFonts w:ascii="Arial" w:hAnsi="Arial" w:cs="Arial"/>
          <w:b/>
          <w:bCs/>
          <w:sz w:val="18"/>
          <w:szCs w:val="18"/>
        </w:rPr>
      </w:pPr>
      <w:r w:rsidRPr="007D14F4">
        <w:rPr>
          <w:rFonts w:ascii="Arial" w:hAnsi="Arial" w:cs="Arial"/>
          <w:b/>
          <w:bCs/>
          <w:sz w:val="18"/>
          <w:szCs w:val="18"/>
        </w:rPr>
        <w:t>ENFERMEDADES ENDOCRINAS</w:t>
      </w:r>
    </w:p>
    <w:p w:rsidR="007D14F4" w:rsidRPr="007D14F4" w:rsidRDefault="007D14F4" w:rsidP="007D14F4">
      <w:pPr>
        <w:jc w:val="both"/>
        <w:rPr>
          <w:rFonts w:ascii="Arial" w:hAnsi="Arial" w:cs="Arial"/>
          <w:b/>
          <w:bCs/>
          <w:sz w:val="18"/>
          <w:szCs w:val="18"/>
        </w:rPr>
      </w:pPr>
    </w:p>
    <w:p w:rsidR="007D14F4" w:rsidRPr="007D14F4" w:rsidRDefault="007D14F4" w:rsidP="007D14F4">
      <w:pPr>
        <w:jc w:val="both"/>
        <w:rPr>
          <w:rFonts w:ascii="Arial" w:hAnsi="Arial" w:cs="Arial"/>
          <w:sz w:val="18"/>
          <w:szCs w:val="18"/>
        </w:rPr>
      </w:pPr>
      <w:r w:rsidRPr="007D14F4">
        <w:rPr>
          <w:rFonts w:ascii="Arial" w:hAnsi="Arial" w:cs="Arial"/>
          <w:sz w:val="18"/>
          <w:szCs w:val="18"/>
        </w:rPr>
        <w:t xml:space="preserve">Para el caso de diabetes </w:t>
      </w:r>
      <w:proofErr w:type="spellStart"/>
      <w:r w:rsidRPr="007D14F4">
        <w:rPr>
          <w:rFonts w:ascii="Arial" w:hAnsi="Arial" w:cs="Arial"/>
          <w:sz w:val="18"/>
          <w:szCs w:val="18"/>
        </w:rPr>
        <w:t>mellitus</w:t>
      </w:r>
      <w:proofErr w:type="spellEnd"/>
      <w:r w:rsidRPr="007D14F4">
        <w:rPr>
          <w:rFonts w:ascii="Arial" w:hAnsi="Arial" w:cs="Arial"/>
          <w:sz w:val="18"/>
          <w:szCs w:val="18"/>
        </w:rPr>
        <w:t xml:space="preserve"> se considera apto con restricciones siempre y cuando tenga controlado su azúcar y verificado por glicemia y hemoglobina </w:t>
      </w:r>
      <w:proofErr w:type="spellStart"/>
      <w:r w:rsidRPr="007D14F4">
        <w:rPr>
          <w:rFonts w:ascii="Arial" w:hAnsi="Arial" w:cs="Arial"/>
          <w:sz w:val="18"/>
          <w:szCs w:val="18"/>
        </w:rPr>
        <w:t>glicosilada</w:t>
      </w:r>
      <w:proofErr w:type="spellEnd"/>
      <w:r w:rsidRPr="007D14F4">
        <w:rPr>
          <w:rFonts w:ascii="Arial" w:hAnsi="Arial" w:cs="Arial"/>
          <w:sz w:val="18"/>
          <w:szCs w:val="18"/>
        </w:rPr>
        <w:t>.</w:t>
      </w:r>
    </w:p>
    <w:p w:rsidR="007D14F4" w:rsidRPr="007D14F4" w:rsidRDefault="007D14F4" w:rsidP="007D14F4">
      <w:pPr>
        <w:jc w:val="both"/>
        <w:rPr>
          <w:rFonts w:ascii="Arial" w:hAnsi="Arial" w:cs="Arial"/>
          <w:sz w:val="18"/>
          <w:szCs w:val="18"/>
        </w:rPr>
      </w:pPr>
    </w:p>
    <w:p w:rsidR="007D14F4" w:rsidRPr="007D14F4" w:rsidRDefault="007D14F4" w:rsidP="007D14F4">
      <w:pPr>
        <w:jc w:val="both"/>
        <w:rPr>
          <w:rFonts w:ascii="Arial" w:hAnsi="Arial" w:cs="Arial"/>
          <w:b/>
          <w:bCs/>
          <w:sz w:val="18"/>
          <w:szCs w:val="18"/>
        </w:rPr>
      </w:pPr>
      <w:r w:rsidRPr="007D14F4">
        <w:rPr>
          <w:rFonts w:ascii="Arial" w:hAnsi="Arial" w:cs="Arial"/>
          <w:sz w:val="18"/>
          <w:szCs w:val="18"/>
        </w:rPr>
        <w:t>Las personas que presenten hipertiroidismo e hipotiroidismo se consideran aptas pero se remiten al programa de promoción y prevención, para control de su condición de salud.</w:t>
      </w:r>
    </w:p>
    <w:p w:rsidR="007D14F4" w:rsidRPr="007D14F4" w:rsidRDefault="007D14F4" w:rsidP="007D14F4">
      <w:pPr>
        <w:jc w:val="both"/>
        <w:rPr>
          <w:rFonts w:ascii="Arial" w:hAnsi="Arial" w:cs="Arial"/>
          <w:b/>
          <w:bCs/>
          <w:sz w:val="18"/>
          <w:szCs w:val="18"/>
        </w:rPr>
      </w:pPr>
    </w:p>
    <w:p w:rsidR="007D14F4" w:rsidRPr="007D14F4" w:rsidRDefault="007D14F4" w:rsidP="007D14F4">
      <w:pPr>
        <w:jc w:val="both"/>
        <w:rPr>
          <w:rFonts w:ascii="Arial" w:hAnsi="Arial" w:cs="Arial"/>
          <w:bCs/>
          <w:sz w:val="18"/>
          <w:szCs w:val="18"/>
        </w:rPr>
      </w:pPr>
      <w:r w:rsidRPr="007D14F4">
        <w:rPr>
          <w:rFonts w:ascii="Arial" w:hAnsi="Arial" w:cs="Arial"/>
          <w:bCs/>
          <w:sz w:val="18"/>
          <w:szCs w:val="18"/>
        </w:rPr>
        <w:t>LAS LIMITACIONES FÍSICAS SERÁN CONSIDERADAS EN CADA CASO PARTICULAR POR PARTE DEL MÉDICO Y SE EXPEDIRÁN  LOS EXÁMENES DE LABORATORIO QUE SE REQUIERAN, PARA ACLARAR DUDAS.</w:t>
      </w:r>
    </w:p>
    <w:p w:rsidR="007D14F4" w:rsidRPr="007D14F4" w:rsidRDefault="007D14F4" w:rsidP="007D14F4">
      <w:pPr>
        <w:jc w:val="both"/>
        <w:rPr>
          <w:rFonts w:ascii="Arial" w:hAnsi="Arial" w:cs="Arial"/>
          <w:bCs/>
          <w:sz w:val="18"/>
          <w:szCs w:val="18"/>
        </w:rPr>
      </w:pPr>
    </w:p>
    <w:p w:rsidR="007D14F4" w:rsidRPr="007D14F4" w:rsidRDefault="007D14F4" w:rsidP="007D14F4">
      <w:pPr>
        <w:jc w:val="both"/>
        <w:rPr>
          <w:rFonts w:ascii="Arial" w:hAnsi="Arial" w:cs="Arial"/>
          <w:bCs/>
          <w:sz w:val="18"/>
          <w:szCs w:val="18"/>
        </w:rPr>
      </w:pPr>
    </w:p>
    <w:p w:rsidR="007D14F4" w:rsidRPr="007D14F4" w:rsidRDefault="007D14F4" w:rsidP="007D14F4">
      <w:pPr>
        <w:jc w:val="both"/>
        <w:rPr>
          <w:rFonts w:ascii="Arial" w:hAnsi="Arial" w:cs="Arial"/>
          <w:bCs/>
          <w:sz w:val="18"/>
          <w:szCs w:val="18"/>
        </w:rPr>
      </w:pPr>
    </w:p>
    <w:p w:rsidR="007D14F4" w:rsidRPr="007D14F4" w:rsidRDefault="007D14F4" w:rsidP="007D14F4">
      <w:pPr>
        <w:jc w:val="both"/>
        <w:rPr>
          <w:rFonts w:ascii="Arial" w:hAnsi="Arial" w:cs="Arial"/>
          <w:b/>
          <w:bCs/>
          <w:sz w:val="18"/>
          <w:szCs w:val="18"/>
        </w:rPr>
      </w:pPr>
      <w:r w:rsidRPr="007D14F4">
        <w:rPr>
          <w:rFonts w:ascii="Arial" w:hAnsi="Arial" w:cs="Arial"/>
          <w:b/>
          <w:bCs/>
          <w:sz w:val="18"/>
          <w:szCs w:val="18"/>
        </w:rPr>
        <w:t>EXÁMENES DE LABORATORIO</w:t>
      </w:r>
    </w:p>
    <w:p w:rsidR="007D14F4" w:rsidRPr="007D14F4" w:rsidRDefault="007D14F4" w:rsidP="007D14F4">
      <w:pPr>
        <w:jc w:val="both"/>
        <w:rPr>
          <w:rFonts w:ascii="Arial" w:hAnsi="Arial" w:cs="Arial"/>
          <w:b/>
          <w:bCs/>
          <w:sz w:val="18"/>
          <w:szCs w:val="18"/>
        </w:rPr>
      </w:pPr>
    </w:p>
    <w:p w:rsidR="007D14F4" w:rsidRPr="007D14F4" w:rsidRDefault="00223A4A" w:rsidP="007D14F4">
      <w:pPr>
        <w:jc w:val="both"/>
        <w:rPr>
          <w:rFonts w:ascii="Arial" w:hAnsi="Arial" w:cs="Arial"/>
          <w:b/>
          <w:bCs/>
          <w:sz w:val="18"/>
          <w:szCs w:val="18"/>
        </w:rPr>
      </w:pPr>
      <w:r w:rsidRPr="007D14F4">
        <w:rPr>
          <w:rFonts w:ascii="Arial" w:hAnsi="Arial" w:cs="Arial"/>
          <w:b/>
          <w:bCs/>
          <w:sz w:val="18"/>
          <w:szCs w:val="18"/>
        </w:rPr>
        <w:t>ESPIRÓMETRO</w:t>
      </w:r>
      <w:r w:rsidR="007D14F4" w:rsidRPr="007D14F4">
        <w:rPr>
          <w:rFonts w:ascii="Arial" w:hAnsi="Arial" w:cs="Arial"/>
          <w:sz w:val="18"/>
          <w:szCs w:val="18"/>
        </w:rPr>
        <w:br/>
        <w:t xml:space="preserve">En caso de alteraciones en las variables </w:t>
      </w:r>
      <w:proofErr w:type="spellStart"/>
      <w:r w:rsidR="007D14F4" w:rsidRPr="007D14F4">
        <w:rPr>
          <w:rFonts w:ascii="Arial" w:hAnsi="Arial" w:cs="Arial"/>
          <w:sz w:val="18"/>
          <w:szCs w:val="18"/>
        </w:rPr>
        <w:t>espirométricas</w:t>
      </w:r>
      <w:proofErr w:type="spellEnd"/>
      <w:r w:rsidR="007D14F4" w:rsidRPr="007D14F4">
        <w:rPr>
          <w:rFonts w:ascii="Arial" w:hAnsi="Arial" w:cs="Arial"/>
          <w:sz w:val="18"/>
          <w:szCs w:val="18"/>
        </w:rPr>
        <w:t xml:space="preserve"> se define con exámenes complementarios.</w:t>
      </w:r>
    </w:p>
    <w:p w:rsidR="007D14F4" w:rsidRPr="007D14F4" w:rsidRDefault="007D14F4" w:rsidP="007D14F4">
      <w:pPr>
        <w:jc w:val="both"/>
        <w:rPr>
          <w:rFonts w:ascii="Arial" w:hAnsi="Arial" w:cs="Arial"/>
          <w:b/>
          <w:bCs/>
          <w:sz w:val="18"/>
          <w:szCs w:val="18"/>
        </w:rPr>
      </w:pPr>
    </w:p>
    <w:p w:rsidR="007D14F4" w:rsidRPr="007D14F4" w:rsidRDefault="007D14F4" w:rsidP="007D14F4">
      <w:pPr>
        <w:jc w:val="both"/>
        <w:rPr>
          <w:rFonts w:ascii="Arial" w:hAnsi="Arial" w:cs="Arial"/>
          <w:b/>
          <w:bCs/>
          <w:sz w:val="18"/>
          <w:szCs w:val="18"/>
        </w:rPr>
      </w:pPr>
      <w:r w:rsidRPr="007D14F4">
        <w:rPr>
          <w:rFonts w:ascii="Arial" w:hAnsi="Arial" w:cs="Arial"/>
          <w:b/>
          <w:bCs/>
          <w:sz w:val="18"/>
          <w:szCs w:val="18"/>
        </w:rPr>
        <w:t>AUDIOMETRÍA</w:t>
      </w:r>
      <w:r w:rsidRPr="007D14F4">
        <w:rPr>
          <w:rFonts w:ascii="Arial" w:hAnsi="Arial" w:cs="Arial"/>
          <w:sz w:val="18"/>
          <w:szCs w:val="18"/>
        </w:rPr>
        <w:br/>
        <w:t xml:space="preserve">Persona que al ser clasificada con pérdida auditiva mayor de 24 decibeles, ELI D o E, SAL C o cualquier grado de </w:t>
      </w:r>
      <w:proofErr w:type="spellStart"/>
      <w:r w:rsidRPr="007D14F4">
        <w:rPr>
          <w:rFonts w:ascii="Arial" w:hAnsi="Arial" w:cs="Arial"/>
          <w:sz w:val="18"/>
          <w:szCs w:val="18"/>
        </w:rPr>
        <w:t>Larsen</w:t>
      </w:r>
      <w:proofErr w:type="spellEnd"/>
    </w:p>
    <w:p w:rsidR="007D14F4" w:rsidRPr="007D14F4" w:rsidRDefault="007D14F4" w:rsidP="007D14F4">
      <w:pPr>
        <w:jc w:val="both"/>
        <w:rPr>
          <w:rFonts w:ascii="Arial" w:hAnsi="Arial" w:cs="Arial"/>
          <w:b/>
          <w:bCs/>
          <w:sz w:val="18"/>
          <w:szCs w:val="18"/>
        </w:rPr>
      </w:pPr>
    </w:p>
    <w:p w:rsidR="007D14F4" w:rsidRPr="007D14F4" w:rsidRDefault="007D14F4" w:rsidP="007D14F4">
      <w:pPr>
        <w:jc w:val="both"/>
        <w:rPr>
          <w:rFonts w:ascii="Arial" w:hAnsi="Arial" w:cs="Arial"/>
          <w:b/>
          <w:bCs/>
          <w:sz w:val="18"/>
          <w:szCs w:val="18"/>
        </w:rPr>
      </w:pPr>
      <w:r w:rsidRPr="007D14F4">
        <w:rPr>
          <w:rFonts w:ascii="Arial" w:hAnsi="Arial" w:cs="Arial"/>
          <w:b/>
          <w:bCs/>
          <w:sz w:val="18"/>
          <w:szCs w:val="18"/>
        </w:rPr>
        <w:t>CITOQUÍMICO DE ORINA:</w:t>
      </w:r>
    </w:p>
    <w:p w:rsidR="007D14F4" w:rsidRPr="007D14F4" w:rsidRDefault="007D14F4" w:rsidP="007D14F4">
      <w:pPr>
        <w:jc w:val="both"/>
        <w:rPr>
          <w:rFonts w:ascii="Arial" w:hAnsi="Arial" w:cs="Arial"/>
          <w:b/>
          <w:bCs/>
          <w:sz w:val="18"/>
          <w:szCs w:val="18"/>
        </w:rPr>
      </w:pPr>
      <w:r w:rsidRPr="007D14F4">
        <w:rPr>
          <w:rFonts w:ascii="Arial" w:hAnsi="Arial" w:cs="Arial"/>
          <w:sz w:val="18"/>
          <w:szCs w:val="18"/>
        </w:rPr>
        <w:t>Albuminuria, glucosuria o sangre en orina en dos muestras examinadas con más de 48 horas de intervalo, serán causa de rechazo o temporalmente no apto hasta aclarar la causa.</w:t>
      </w:r>
    </w:p>
    <w:p w:rsidR="007D14F4" w:rsidRPr="007D14F4" w:rsidRDefault="007D14F4" w:rsidP="007D14F4">
      <w:pPr>
        <w:jc w:val="both"/>
        <w:rPr>
          <w:rFonts w:ascii="Arial" w:hAnsi="Arial" w:cs="Arial"/>
          <w:b/>
          <w:bCs/>
          <w:sz w:val="18"/>
          <w:szCs w:val="18"/>
        </w:rPr>
      </w:pPr>
    </w:p>
    <w:p w:rsidR="007D14F4" w:rsidRPr="007D14F4" w:rsidRDefault="007D14F4" w:rsidP="007D14F4">
      <w:pPr>
        <w:jc w:val="both"/>
        <w:rPr>
          <w:rFonts w:ascii="Arial" w:hAnsi="Arial" w:cs="Arial"/>
          <w:b/>
          <w:bCs/>
          <w:sz w:val="18"/>
          <w:szCs w:val="18"/>
        </w:rPr>
      </w:pPr>
      <w:r w:rsidRPr="007D14F4">
        <w:rPr>
          <w:rFonts w:ascii="Arial" w:hAnsi="Arial" w:cs="Arial"/>
          <w:b/>
          <w:bCs/>
          <w:sz w:val="18"/>
          <w:szCs w:val="18"/>
        </w:rPr>
        <w:t>.</w:t>
      </w:r>
    </w:p>
    <w:p w:rsidR="007D14F4" w:rsidRPr="007D14F4" w:rsidRDefault="007D14F4" w:rsidP="007D14F4">
      <w:pPr>
        <w:jc w:val="both"/>
        <w:rPr>
          <w:rFonts w:ascii="Arial" w:hAnsi="Arial" w:cs="Arial"/>
          <w:b/>
          <w:bCs/>
          <w:sz w:val="18"/>
          <w:szCs w:val="18"/>
        </w:rPr>
      </w:pPr>
    </w:p>
    <w:p w:rsidR="007D14F4" w:rsidRPr="007D14F4" w:rsidRDefault="007D14F4" w:rsidP="007D14F4">
      <w:pPr>
        <w:tabs>
          <w:tab w:val="num" w:pos="360"/>
        </w:tabs>
        <w:ind w:left="360" w:right="283" w:hanging="360"/>
        <w:jc w:val="both"/>
        <w:rPr>
          <w:rFonts w:ascii="Arial" w:hAnsi="Arial" w:cs="Arial"/>
          <w:b/>
          <w:bCs/>
          <w:sz w:val="18"/>
          <w:szCs w:val="18"/>
          <w:lang w:val="es-ES_tradnl"/>
        </w:rPr>
      </w:pPr>
      <w:r w:rsidRPr="007D14F4">
        <w:rPr>
          <w:rFonts w:ascii="Arial" w:hAnsi="Arial" w:cs="Arial"/>
          <w:b/>
          <w:bCs/>
          <w:sz w:val="18"/>
          <w:szCs w:val="18"/>
          <w:lang w:val="es-ES_tradnl"/>
        </w:rPr>
        <w:t>MANEJO DE LAS HISTORIAS CLÍNICAS</w:t>
      </w:r>
    </w:p>
    <w:p w:rsidR="007D14F4" w:rsidRPr="007D14F4" w:rsidRDefault="007D14F4" w:rsidP="007D14F4">
      <w:pPr>
        <w:jc w:val="both"/>
        <w:rPr>
          <w:rFonts w:ascii="Arial" w:hAnsi="Arial" w:cs="Arial"/>
          <w:sz w:val="18"/>
          <w:szCs w:val="18"/>
          <w:lang w:val="es-MX"/>
        </w:rPr>
      </w:pPr>
    </w:p>
    <w:p w:rsidR="007D14F4" w:rsidRPr="007D14F4" w:rsidRDefault="007D14F4" w:rsidP="00223A4A">
      <w:pPr>
        <w:jc w:val="both"/>
        <w:rPr>
          <w:rFonts w:ascii="Arial" w:hAnsi="Arial" w:cs="Arial"/>
          <w:bCs/>
          <w:sz w:val="18"/>
          <w:szCs w:val="18"/>
          <w:lang w:val="es-MX"/>
        </w:rPr>
      </w:pPr>
      <w:r w:rsidRPr="007D14F4">
        <w:rPr>
          <w:rFonts w:ascii="Arial" w:hAnsi="Arial" w:cs="Arial"/>
          <w:bCs/>
          <w:sz w:val="18"/>
          <w:szCs w:val="18"/>
          <w:lang w:val="es-MX"/>
        </w:rPr>
        <w:lastRenderedPageBreak/>
        <w:t xml:space="preserve">El Centro Médico Especializado guarda las Historias Clínicas, garantizando así la confidencialidad de la información personal de cada trabajador que allí reposa, de esta manera, los únicos autorizados por la ley para revisar esta información son los profesionales de </w:t>
      </w:r>
      <w:smartTag w:uri="urn:schemas-microsoft-com:office:smarttags" w:element="PersonName">
        <w:smartTagPr>
          <w:attr w:name="ProductID" w:val="la Salud."/>
        </w:smartTagPr>
        <w:r w:rsidRPr="007D14F4">
          <w:rPr>
            <w:rFonts w:ascii="Arial" w:hAnsi="Arial" w:cs="Arial"/>
            <w:bCs/>
            <w:sz w:val="18"/>
            <w:szCs w:val="18"/>
            <w:lang w:val="es-MX"/>
          </w:rPr>
          <w:t>la Salud.</w:t>
        </w:r>
      </w:smartTag>
    </w:p>
    <w:p w:rsidR="007D14F4" w:rsidRPr="007D14F4" w:rsidRDefault="007D14F4" w:rsidP="007D14F4">
      <w:pPr>
        <w:pStyle w:val="Ttulo1"/>
        <w:tabs>
          <w:tab w:val="num" w:pos="432"/>
        </w:tabs>
        <w:spacing w:before="240" w:after="60"/>
        <w:ind w:left="432" w:hanging="432"/>
        <w:jc w:val="both"/>
        <w:rPr>
          <w:rFonts w:cs="Arial"/>
          <w:szCs w:val="18"/>
        </w:rPr>
      </w:pPr>
      <w:r w:rsidRPr="007D14F4">
        <w:rPr>
          <w:rFonts w:cs="Arial"/>
          <w:szCs w:val="18"/>
        </w:rPr>
        <w:t>EVALUACIONES MÉDICAS PERIODICAS</w:t>
      </w:r>
    </w:p>
    <w:p w:rsidR="007D14F4" w:rsidRPr="007D14F4" w:rsidRDefault="007D14F4" w:rsidP="007D14F4">
      <w:pPr>
        <w:jc w:val="both"/>
        <w:rPr>
          <w:rFonts w:ascii="Arial" w:hAnsi="Arial" w:cs="Arial"/>
          <w:sz w:val="18"/>
          <w:szCs w:val="18"/>
        </w:rPr>
      </w:pPr>
      <w:r w:rsidRPr="007D14F4">
        <w:rPr>
          <w:rFonts w:ascii="Arial" w:hAnsi="Arial" w:cs="Arial"/>
          <w:sz w:val="18"/>
          <w:szCs w:val="18"/>
        </w:rPr>
        <w:t xml:space="preserve">Estas evaluaciones se realizan teniendo en cuenta los factores de riesgo, y las características de las actividades que desempeña cada persona según cargo. Los exámenes y su periodicidad se indican en el documento “Profesiograma”. </w:t>
      </w:r>
    </w:p>
    <w:p w:rsidR="007D14F4" w:rsidRPr="007D14F4" w:rsidRDefault="007D14F4" w:rsidP="007D14F4">
      <w:pPr>
        <w:jc w:val="both"/>
        <w:rPr>
          <w:rFonts w:ascii="Arial" w:hAnsi="Arial" w:cs="Arial"/>
          <w:sz w:val="18"/>
          <w:szCs w:val="18"/>
        </w:rPr>
      </w:pPr>
    </w:p>
    <w:p w:rsidR="007D14F4" w:rsidRPr="007D14F4" w:rsidRDefault="007D14F4" w:rsidP="007D14F4">
      <w:pPr>
        <w:pStyle w:val="Ttulo1"/>
        <w:tabs>
          <w:tab w:val="num" w:pos="432"/>
        </w:tabs>
        <w:spacing w:before="240" w:after="60"/>
        <w:ind w:left="432" w:hanging="432"/>
        <w:jc w:val="both"/>
        <w:rPr>
          <w:rFonts w:cs="Arial"/>
          <w:szCs w:val="18"/>
        </w:rPr>
      </w:pPr>
      <w:r w:rsidRPr="007D14F4">
        <w:rPr>
          <w:rFonts w:cs="Arial"/>
          <w:szCs w:val="18"/>
        </w:rPr>
        <w:t>EVALUACIONES MÉDICAS DE RETIRO</w:t>
      </w:r>
    </w:p>
    <w:p w:rsidR="007D14F4" w:rsidRPr="007D14F4" w:rsidRDefault="007D14F4" w:rsidP="007D14F4">
      <w:pPr>
        <w:jc w:val="both"/>
        <w:rPr>
          <w:rFonts w:ascii="Arial" w:hAnsi="Arial" w:cs="Arial"/>
          <w:sz w:val="18"/>
          <w:szCs w:val="18"/>
        </w:rPr>
      </w:pPr>
      <w:r w:rsidRPr="007D14F4">
        <w:rPr>
          <w:rFonts w:ascii="Arial" w:hAnsi="Arial" w:cs="Arial"/>
          <w:sz w:val="18"/>
          <w:szCs w:val="18"/>
        </w:rPr>
        <w:t>El personal una vez finaliza el contrato de trabajo se remite a valoración de examen de retiro por parte del profesional especialista en Salud Ocupacional, quién indica mediante valoración médica las condiciones físicas y de salud con las cuales se retira el personal.</w:t>
      </w:r>
    </w:p>
    <w:p w:rsidR="007D14F4" w:rsidRPr="007D14F4" w:rsidRDefault="007D14F4" w:rsidP="007D14F4">
      <w:pPr>
        <w:jc w:val="both"/>
        <w:rPr>
          <w:rFonts w:ascii="Arial" w:hAnsi="Arial" w:cs="Arial"/>
          <w:sz w:val="18"/>
          <w:szCs w:val="18"/>
        </w:rPr>
      </w:pPr>
    </w:p>
    <w:p w:rsidR="007D14F4" w:rsidRPr="007D14F4" w:rsidRDefault="007D14F4" w:rsidP="007D14F4">
      <w:pPr>
        <w:jc w:val="both"/>
        <w:rPr>
          <w:rFonts w:ascii="Arial" w:hAnsi="Arial" w:cs="Arial"/>
          <w:sz w:val="18"/>
          <w:szCs w:val="18"/>
        </w:rPr>
      </w:pPr>
      <w:r w:rsidRPr="007D14F4">
        <w:rPr>
          <w:rFonts w:ascii="Arial" w:hAnsi="Arial" w:cs="Arial"/>
          <w:sz w:val="18"/>
          <w:szCs w:val="18"/>
        </w:rPr>
        <w:t>El personal que no quiera que se le practique el examen de retiro quedara por escrito, y se archiva en los documentos soporte del contrato que finaliza.</w:t>
      </w:r>
    </w:p>
    <w:p w:rsidR="00E92554" w:rsidRPr="000B3D42" w:rsidRDefault="00E92554" w:rsidP="00D33E40">
      <w:pPr>
        <w:pStyle w:val="Textoindependiente2"/>
        <w:rPr>
          <w:rFonts w:cs="Arial"/>
          <w:sz w:val="18"/>
          <w:szCs w:val="18"/>
          <w:lang w:val="es-CO"/>
        </w:rPr>
      </w:pPr>
    </w:p>
    <w:p w:rsidR="00DB7A4F" w:rsidRPr="00246EDC" w:rsidRDefault="00DB7A4F" w:rsidP="00246EDC">
      <w:pPr>
        <w:jc w:val="both"/>
        <w:rPr>
          <w:rFonts w:ascii="Arial" w:hAnsi="Arial" w:cs="Arial"/>
          <w:bCs/>
          <w:sz w:val="18"/>
          <w:szCs w:val="18"/>
          <w:lang w:val="es-ES"/>
        </w:rPr>
        <w:sectPr w:rsidR="00DB7A4F" w:rsidRPr="00246EDC" w:rsidSect="00917A23">
          <w:headerReference w:type="default" r:id="rId8"/>
          <w:footerReference w:type="default" r:id="rId9"/>
          <w:headerReference w:type="first" r:id="rId10"/>
          <w:footerReference w:type="first" r:id="rId11"/>
          <w:type w:val="continuous"/>
          <w:pgSz w:w="12242" w:h="15842" w:code="1"/>
          <w:pgMar w:top="885" w:right="902" w:bottom="1418" w:left="1077" w:header="902" w:footer="1452" w:gutter="0"/>
          <w:cols w:space="720"/>
          <w:titlePg/>
          <w:docGrid w:linePitch="360"/>
        </w:sectPr>
      </w:pPr>
    </w:p>
    <w:p w:rsidR="005416C6" w:rsidRPr="000B3D42" w:rsidRDefault="005416C6" w:rsidP="00F10EEC">
      <w:pPr>
        <w:tabs>
          <w:tab w:val="left" w:pos="360"/>
        </w:tabs>
        <w:jc w:val="both"/>
        <w:rPr>
          <w:rFonts w:ascii="Arial" w:hAnsi="Arial" w:cs="Arial"/>
          <w:b/>
          <w:sz w:val="18"/>
          <w:szCs w:val="18"/>
          <w:lang w:val="es-ES_tradnl"/>
        </w:rPr>
      </w:pPr>
    </w:p>
    <w:p w:rsidR="006F3E9F" w:rsidRPr="000B3D42" w:rsidRDefault="00223A4A" w:rsidP="00D33E40">
      <w:pPr>
        <w:tabs>
          <w:tab w:val="left" w:pos="360"/>
        </w:tabs>
        <w:ind w:left="360"/>
        <w:jc w:val="both"/>
        <w:rPr>
          <w:rFonts w:ascii="Arial" w:hAnsi="Arial" w:cs="Arial"/>
          <w:b/>
          <w:sz w:val="18"/>
          <w:szCs w:val="18"/>
          <w:lang w:val="es-MX"/>
        </w:rPr>
      </w:pPr>
      <w:r>
        <w:rPr>
          <w:rFonts w:ascii="Arial" w:hAnsi="Arial" w:cs="Arial"/>
          <w:b/>
          <w:sz w:val="18"/>
          <w:szCs w:val="18"/>
          <w:lang w:val="es-ES_tradnl"/>
        </w:rPr>
        <w:t>5</w:t>
      </w:r>
      <w:r w:rsidR="006F3E9F" w:rsidRPr="000B3D42">
        <w:rPr>
          <w:rFonts w:ascii="Arial" w:hAnsi="Arial" w:cs="Arial"/>
          <w:b/>
          <w:sz w:val="18"/>
          <w:szCs w:val="18"/>
          <w:lang w:val="es-ES_tradnl"/>
        </w:rPr>
        <w:t>.</w:t>
      </w:r>
      <w:r w:rsidR="006F3E9F" w:rsidRPr="000B3D42">
        <w:rPr>
          <w:rFonts w:ascii="Arial" w:hAnsi="Arial" w:cs="Arial"/>
          <w:sz w:val="18"/>
          <w:szCs w:val="18"/>
          <w:lang w:val="es-ES_tradnl"/>
        </w:rPr>
        <w:t xml:space="preserve"> </w:t>
      </w:r>
      <w:r w:rsidR="006F3E9F" w:rsidRPr="000B3D42">
        <w:rPr>
          <w:rFonts w:ascii="Arial" w:hAnsi="Arial" w:cs="Arial"/>
          <w:b/>
          <w:sz w:val="18"/>
          <w:szCs w:val="18"/>
          <w:lang w:val="es-MX"/>
        </w:rPr>
        <w:t>REGISTRO DE DISTRIBUCION DEL DOCUMENTO</w:t>
      </w:r>
    </w:p>
    <w:p w:rsidR="005406D7" w:rsidRPr="000B3D42" w:rsidRDefault="005406D7" w:rsidP="00D33E40">
      <w:pPr>
        <w:jc w:val="both"/>
        <w:rPr>
          <w:rFonts w:ascii="Arial" w:hAnsi="Arial" w:cs="Arial"/>
          <w:sz w:val="18"/>
          <w:szCs w:val="18"/>
          <w:lang w:val="es-MX"/>
        </w:rPr>
      </w:pPr>
    </w:p>
    <w:tbl>
      <w:tblPr>
        <w:tblW w:w="10368" w:type="dxa"/>
        <w:tblInd w:w="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tblPr>
      <w:tblGrid>
        <w:gridCol w:w="4248"/>
        <w:gridCol w:w="2340"/>
        <w:gridCol w:w="3780"/>
      </w:tblGrid>
      <w:tr w:rsidR="006F3E9F" w:rsidRPr="000B3D42">
        <w:tc>
          <w:tcPr>
            <w:tcW w:w="4248" w:type="dxa"/>
          </w:tcPr>
          <w:p w:rsidR="006F3E9F" w:rsidRPr="000B3D42" w:rsidRDefault="006F3E9F" w:rsidP="00D33E40">
            <w:pPr>
              <w:pStyle w:val="Ttulo3"/>
              <w:tabs>
                <w:tab w:val="left" w:pos="284"/>
                <w:tab w:val="left" w:pos="426"/>
              </w:tabs>
              <w:jc w:val="both"/>
              <w:rPr>
                <w:rFonts w:ascii="Arial" w:hAnsi="Arial" w:cs="Arial"/>
                <w:sz w:val="18"/>
                <w:szCs w:val="18"/>
              </w:rPr>
            </w:pPr>
            <w:r w:rsidRPr="000B3D42">
              <w:rPr>
                <w:rFonts w:ascii="Arial" w:hAnsi="Arial" w:cs="Arial"/>
                <w:sz w:val="18"/>
                <w:szCs w:val="18"/>
              </w:rPr>
              <w:t>EMITIDA A</w:t>
            </w:r>
          </w:p>
        </w:tc>
        <w:tc>
          <w:tcPr>
            <w:tcW w:w="2340" w:type="dxa"/>
          </w:tcPr>
          <w:p w:rsidR="006F3E9F" w:rsidRPr="000B3D42" w:rsidRDefault="006F3E9F" w:rsidP="00D33E40">
            <w:pPr>
              <w:pStyle w:val="Ttulo3"/>
              <w:tabs>
                <w:tab w:val="left" w:pos="284"/>
                <w:tab w:val="left" w:pos="426"/>
              </w:tabs>
              <w:jc w:val="both"/>
              <w:rPr>
                <w:rFonts w:ascii="Arial" w:hAnsi="Arial" w:cs="Arial"/>
                <w:sz w:val="18"/>
                <w:szCs w:val="18"/>
              </w:rPr>
            </w:pPr>
            <w:r w:rsidRPr="000B3D42">
              <w:rPr>
                <w:rFonts w:ascii="Arial" w:hAnsi="Arial" w:cs="Arial"/>
                <w:sz w:val="18"/>
                <w:szCs w:val="18"/>
              </w:rPr>
              <w:t>FECHA</w:t>
            </w:r>
          </w:p>
        </w:tc>
        <w:tc>
          <w:tcPr>
            <w:tcW w:w="3780" w:type="dxa"/>
          </w:tcPr>
          <w:p w:rsidR="006F3E9F" w:rsidRPr="000B3D42" w:rsidRDefault="006F3E9F" w:rsidP="00D33E40">
            <w:pPr>
              <w:pStyle w:val="Ttulo3"/>
              <w:tabs>
                <w:tab w:val="left" w:pos="284"/>
                <w:tab w:val="left" w:pos="426"/>
              </w:tabs>
              <w:jc w:val="both"/>
              <w:rPr>
                <w:rFonts w:ascii="Arial" w:hAnsi="Arial" w:cs="Arial"/>
                <w:sz w:val="18"/>
                <w:szCs w:val="18"/>
              </w:rPr>
            </w:pPr>
            <w:r w:rsidRPr="000B3D42">
              <w:rPr>
                <w:rFonts w:ascii="Arial" w:hAnsi="Arial" w:cs="Arial"/>
                <w:sz w:val="18"/>
                <w:szCs w:val="18"/>
              </w:rPr>
              <w:t>FIRMA RECIBIDO</w:t>
            </w:r>
          </w:p>
        </w:tc>
      </w:tr>
      <w:tr w:rsidR="004871DD" w:rsidRPr="000B3D42">
        <w:tc>
          <w:tcPr>
            <w:tcW w:w="4248" w:type="dxa"/>
          </w:tcPr>
          <w:p w:rsidR="004871DD" w:rsidRPr="004871DD" w:rsidRDefault="004871DD" w:rsidP="006014D1">
            <w:pPr>
              <w:pStyle w:val="Encabezado"/>
              <w:tabs>
                <w:tab w:val="clear" w:pos="4252"/>
                <w:tab w:val="clear" w:pos="8504"/>
              </w:tabs>
              <w:rPr>
                <w:rFonts w:ascii="Arial" w:hAnsi="Arial" w:cs="Arial"/>
                <w:sz w:val="18"/>
                <w:szCs w:val="18"/>
                <w:lang w:val="es-MX"/>
              </w:rPr>
            </w:pPr>
            <w:r w:rsidRPr="004871DD">
              <w:rPr>
                <w:rFonts w:ascii="Arial" w:hAnsi="Arial" w:cs="Arial"/>
                <w:sz w:val="18"/>
                <w:szCs w:val="18"/>
                <w:lang w:val="es-MX"/>
              </w:rPr>
              <w:t>Director Comercial</w:t>
            </w:r>
          </w:p>
        </w:tc>
        <w:tc>
          <w:tcPr>
            <w:tcW w:w="2340" w:type="dxa"/>
          </w:tcPr>
          <w:p w:rsidR="004871DD" w:rsidRPr="000B3D42" w:rsidRDefault="004871DD" w:rsidP="00D33E40">
            <w:pPr>
              <w:pStyle w:val="Ttulo3"/>
              <w:tabs>
                <w:tab w:val="left" w:pos="284"/>
                <w:tab w:val="left" w:pos="426"/>
              </w:tabs>
              <w:jc w:val="both"/>
              <w:rPr>
                <w:rFonts w:ascii="Arial" w:hAnsi="Arial" w:cs="Arial"/>
                <w:sz w:val="18"/>
                <w:szCs w:val="18"/>
              </w:rPr>
            </w:pPr>
          </w:p>
        </w:tc>
        <w:tc>
          <w:tcPr>
            <w:tcW w:w="3780" w:type="dxa"/>
          </w:tcPr>
          <w:p w:rsidR="004871DD" w:rsidRPr="000B3D42" w:rsidRDefault="004871DD" w:rsidP="00D33E40">
            <w:pPr>
              <w:pStyle w:val="Ttulo3"/>
              <w:tabs>
                <w:tab w:val="left" w:pos="284"/>
                <w:tab w:val="left" w:pos="426"/>
              </w:tabs>
              <w:jc w:val="both"/>
              <w:rPr>
                <w:rFonts w:ascii="Arial" w:hAnsi="Arial" w:cs="Arial"/>
                <w:sz w:val="18"/>
                <w:szCs w:val="18"/>
              </w:rPr>
            </w:pPr>
          </w:p>
        </w:tc>
      </w:tr>
      <w:tr w:rsidR="004871DD" w:rsidRPr="000B3D42">
        <w:tc>
          <w:tcPr>
            <w:tcW w:w="4248" w:type="dxa"/>
          </w:tcPr>
          <w:p w:rsidR="004871DD" w:rsidRPr="004871DD" w:rsidRDefault="004871DD" w:rsidP="006014D1">
            <w:pPr>
              <w:rPr>
                <w:rFonts w:ascii="Arial" w:hAnsi="Arial" w:cs="Arial"/>
                <w:sz w:val="18"/>
                <w:szCs w:val="18"/>
              </w:rPr>
            </w:pPr>
            <w:r w:rsidRPr="004871DD">
              <w:rPr>
                <w:rFonts w:ascii="Arial" w:hAnsi="Arial" w:cs="Arial"/>
                <w:sz w:val="18"/>
                <w:szCs w:val="18"/>
              </w:rPr>
              <w:t xml:space="preserve">Directora de Compras </w:t>
            </w:r>
          </w:p>
        </w:tc>
        <w:tc>
          <w:tcPr>
            <w:tcW w:w="2340" w:type="dxa"/>
          </w:tcPr>
          <w:p w:rsidR="004871DD" w:rsidRPr="000B3D42" w:rsidRDefault="004871DD" w:rsidP="00D33E40">
            <w:pPr>
              <w:pStyle w:val="Ttulo3"/>
              <w:tabs>
                <w:tab w:val="left" w:pos="284"/>
                <w:tab w:val="left" w:pos="426"/>
              </w:tabs>
              <w:jc w:val="both"/>
              <w:rPr>
                <w:rFonts w:ascii="Arial" w:hAnsi="Arial" w:cs="Arial"/>
                <w:sz w:val="18"/>
                <w:szCs w:val="18"/>
              </w:rPr>
            </w:pPr>
          </w:p>
        </w:tc>
        <w:tc>
          <w:tcPr>
            <w:tcW w:w="3780" w:type="dxa"/>
          </w:tcPr>
          <w:p w:rsidR="004871DD" w:rsidRPr="000B3D42" w:rsidRDefault="004871DD" w:rsidP="00D33E40">
            <w:pPr>
              <w:pStyle w:val="Ttulo3"/>
              <w:tabs>
                <w:tab w:val="left" w:pos="284"/>
                <w:tab w:val="left" w:pos="426"/>
              </w:tabs>
              <w:jc w:val="both"/>
              <w:rPr>
                <w:rFonts w:ascii="Arial" w:hAnsi="Arial" w:cs="Arial"/>
                <w:sz w:val="18"/>
                <w:szCs w:val="18"/>
              </w:rPr>
            </w:pPr>
          </w:p>
        </w:tc>
      </w:tr>
      <w:tr w:rsidR="004871DD" w:rsidRPr="000B3D42">
        <w:tc>
          <w:tcPr>
            <w:tcW w:w="4248" w:type="dxa"/>
          </w:tcPr>
          <w:p w:rsidR="004871DD" w:rsidRPr="004871DD" w:rsidRDefault="004871DD" w:rsidP="006014D1">
            <w:pPr>
              <w:rPr>
                <w:rFonts w:ascii="Arial" w:hAnsi="Arial" w:cs="Arial"/>
                <w:sz w:val="18"/>
                <w:szCs w:val="18"/>
              </w:rPr>
            </w:pPr>
            <w:r w:rsidRPr="004871DD">
              <w:rPr>
                <w:rFonts w:ascii="Arial" w:hAnsi="Arial" w:cs="Arial"/>
                <w:sz w:val="18"/>
                <w:szCs w:val="18"/>
              </w:rPr>
              <w:t>Jefe de Bodega</w:t>
            </w:r>
          </w:p>
        </w:tc>
        <w:tc>
          <w:tcPr>
            <w:tcW w:w="2340" w:type="dxa"/>
          </w:tcPr>
          <w:p w:rsidR="004871DD" w:rsidRPr="000B3D42" w:rsidRDefault="004871DD" w:rsidP="00D33E40">
            <w:pPr>
              <w:pStyle w:val="Ttulo3"/>
              <w:tabs>
                <w:tab w:val="left" w:pos="284"/>
                <w:tab w:val="left" w:pos="426"/>
              </w:tabs>
              <w:jc w:val="both"/>
              <w:rPr>
                <w:rFonts w:ascii="Arial" w:hAnsi="Arial" w:cs="Arial"/>
                <w:sz w:val="18"/>
                <w:szCs w:val="18"/>
              </w:rPr>
            </w:pPr>
          </w:p>
        </w:tc>
        <w:tc>
          <w:tcPr>
            <w:tcW w:w="3780" w:type="dxa"/>
          </w:tcPr>
          <w:p w:rsidR="004871DD" w:rsidRPr="000B3D42" w:rsidRDefault="004871DD" w:rsidP="00D33E40">
            <w:pPr>
              <w:pStyle w:val="Ttulo3"/>
              <w:tabs>
                <w:tab w:val="left" w:pos="284"/>
                <w:tab w:val="left" w:pos="426"/>
              </w:tabs>
              <w:jc w:val="both"/>
              <w:rPr>
                <w:rFonts w:ascii="Arial" w:hAnsi="Arial" w:cs="Arial"/>
                <w:sz w:val="18"/>
                <w:szCs w:val="18"/>
              </w:rPr>
            </w:pPr>
          </w:p>
        </w:tc>
      </w:tr>
      <w:tr w:rsidR="004871DD" w:rsidRPr="000B3D42">
        <w:tc>
          <w:tcPr>
            <w:tcW w:w="4248" w:type="dxa"/>
          </w:tcPr>
          <w:p w:rsidR="004871DD" w:rsidRPr="004871DD" w:rsidRDefault="004871DD" w:rsidP="006014D1">
            <w:pPr>
              <w:rPr>
                <w:rFonts w:ascii="Arial" w:hAnsi="Arial" w:cs="Arial"/>
                <w:sz w:val="18"/>
                <w:szCs w:val="18"/>
              </w:rPr>
            </w:pPr>
            <w:r w:rsidRPr="004871DD">
              <w:rPr>
                <w:rFonts w:ascii="Arial" w:hAnsi="Arial" w:cs="Arial"/>
                <w:sz w:val="18"/>
                <w:szCs w:val="18"/>
              </w:rPr>
              <w:t>Directora de recurso Humano</w:t>
            </w:r>
          </w:p>
        </w:tc>
        <w:tc>
          <w:tcPr>
            <w:tcW w:w="2340" w:type="dxa"/>
          </w:tcPr>
          <w:p w:rsidR="004871DD" w:rsidRPr="000B3D42" w:rsidRDefault="004871DD" w:rsidP="00D33E40">
            <w:pPr>
              <w:pStyle w:val="Ttulo3"/>
              <w:tabs>
                <w:tab w:val="left" w:pos="284"/>
                <w:tab w:val="left" w:pos="426"/>
              </w:tabs>
              <w:jc w:val="both"/>
              <w:rPr>
                <w:rFonts w:ascii="Arial" w:hAnsi="Arial" w:cs="Arial"/>
                <w:sz w:val="18"/>
                <w:szCs w:val="18"/>
              </w:rPr>
            </w:pPr>
          </w:p>
        </w:tc>
        <w:tc>
          <w:tcPr>
            <w:tcW w:w="3780" w:type="dxa"/>
          </w:tcPr>
          <w:p w:rsidR="004871DD" w:rsidRPr="000B3D42" w:rsidRDefault="004871DD" w:rsidP="00D33E40">
            <w:pPr>
              <w:pStyle w:val="Ttulo3"/>
              <w:tabs>
                <w:tab w:val="left" w:pos="284"/>
                <w:tab w:val="left" w:pos="426"/>
              </w:tabs>
              <w:jc w:val="both"/>
              <w:rPr>
                <w:rFonts w:ascii="Arial" w:hAnsi="Arial" w:cs="Arial"/>
                <w:sz w:val="18"/>
                <w:szCs w:val="18"/>
              </w:rPr>
            </w:pPr>
          </w:p>
        </w:tc>
      </w:tr>
      <w:tr w:rsidR="004871DD" w:rsidRPr="000B3D42">
        <w:tc>
          <w:tcPr>
            <w:tcW w:w="4248" w:type="dxa"/>
          </w:tcPr>
          <w:p w:rsidR="004871DD" w:rsidRPr="004871DD" w:rsidRDefault="004871DD" w:rsidP="006014D1">
            <w:pPr>
              <w:rPr>
                <w:rFonts w:ascii="Arial" w:hAnsi="Arial" w:cs="Arial"/>
                <w:sz w:val="18"/>
                <w:szCs w:val="18"/>
              </w:rPr>
            </w:pPr>
            <w:r w:rsidRPr="004871DD">
              <w:rPr>
                <w:rFonts w:ascii="Arial" w:hAnsi="Arial" w:cs="Arial"/>
                <w:sz w:val="18"/>
                <w:szCs w:val="18"/>
              </w:rPr>
              <w:t>Directora Administrativa</w:t>
            </w:r>
          </w:p>
        </w:tc>
        <w:tc>
          <w:tcPr>
            <w:tcW w:w="2340" w:type="dxa"/>
          </w:tcPr>
          <w:p w:rsidR="004871DD" w:rsidRPr="000B3D42" w:rsidRDefault="004871DD" w:rsidP="00D33E40">
            <w:pPr>
              <w:pStyle w:val="Ttulo3"/>
              <w:tabs>
                <w:tab w:val="left" w:pos="284"/>
                <w:tab w:val="left" w:pos="426"/>
              </w:tabs>
              <w:jc w:val="both"/>
              <w:rPr>
                <w:rFonts w:ascii="Arial" w:hAnsi="Arial" w:cs="Arial"/>
                <w:sz w:val="18"/>
                <w:szCs w:val="18"/>
              </w:rPr>
            </w:pPr>
          </w:p>
        </w:tc>
        <w:tc>
          <w:tcPr>
            <w:tcW w:w="3780" w:type="dxa"/>
          </w:tcPr>
          <w:p w:rsidR="004871DD" w:rsidRPr="000B3D42" w:rsidRDefault="004871DD" w:rsidP="00D33E40">
            <w:pPr>
              <w:pStyle w:val="Ttulo3"/>
              <w:tabs>
                <w:tab w:val="left" w:pos="284"/>
                <w:tab w:val="left" w:pos="426"/>
              </w:tabs>
              <w:jc w:val="both"/>
              <w:rPr>
                <w:rFonts w:ascii="Arial" w:hAnsi="Arial" w:cs="Arial"/>
                <w:sz w:val="18"/>
                <w:szCs w:val="18"/>
              </w:rPr>
            </w:pPr>
          </w:p>
        </w:tc>
      </w:tr>
      <w:tr w:rsidR="004871DD" w:rsidRPr="000B3D42">
        <w:tc>
          <w:tcPr>
            <w:tcW w:w="4248" w:type="dxa"/>
          </w:tcPr>
          <w:p w:rsidR="004871DD" w:rsidRPr="004871DD" w:rsidRDefault="004871DD" w:rsidP="006014D1">
            <w:pPr>
              <w:rPr>
                <w:rFonts w:ascii="Arial" w:hAnsi="Arial" w:cs="Arial"/>
                <w:sz w:val="18"/>
                <w:szCs w:val="18"/>
              </w:rPr>
            </w:pPr>
            <w:r w:rsidRPr="004871DD">
              <w:rPr>
                <w:rFonts w:ascii="Arial" w:hAnsi="Arial" w:cs="Arial"/>
                <w:sz w:val="18"/>
                <w:szCs w:val="18"/>
              </w:rPr>
              <w:t>Coordinadora de Calidad</w:t>
            </w:r>
          </w:p>
        </w:tc>
        <w:tc>
          <w:tcPr>
            <w:tcW w:w="2340" w:type="dxa"/>
          </w:tcPr>
          <w:p w:rsidR="004871DD" w:rsidRPr="000B3D42" w:rsidRDefault="004871DD" w:rsidP="00D33E40">
            <w:pPr>
              <w:pStyle w:val="Ttulo3"/>
              <w:tabs>
                <w:tab w:val="left" w:pos="284"/>
                <w:tab w:val="left" w:pos="426"/>
              </w:tabs>
              <w:jc w:val="both"/>
              <w:rPr>
                <w:rFonts w:ascii="Arial" w:hAnsi="Arial" w:cs="Arial"/>
                <w:sz w:val="18"/>
                <w:szCs w:val="18"/>
              </w:rPr>
            </w:pPr>
          </w:p>
        </w:tc>
        <w:tc>
          <w:tcPr>
            <w:tcW w:w="3780" w:type="dxa"/>
          </w:tcPr>
          <w:p w:rsidR="004871DD" w:rsidRPr="000B3D42" w:rsidRDefault="004871DD" w:rsidP="00D33E40">
            <w:pPr>
              <w:pStyle w:val="Ttulo3"/>
              <w:tabs>
                <w:tab w:val="left" w:pos="284"/>
                <w:tab w:val="left" w:pos="426"/>
              </w:tabs>
              <w:jc w:val="both"/>
              <w:rPr>
                <w:rFonts w:ascii="Arial" w:hAnsi="Arial" w:cs="Arial"/>
                <w:sz w:val="18"/>
                <w:szCs w:val="18"/>
              </w:rPr>
            </w:pPr>
          </w:p>
        </w:tc>
      </w:tr>
    </w:tbl>
    <w:p w:rsidR="006F3E9F" w:rsidRPr="000B3D42" w:rsidRDefault="006F3E9F" w:rsidP="00D33E40">
      <w:pPr>
        <w:pStyle w:val="Ttulo3"/>
        <w:tabs>
          <w:tab w:val="left" w:pos="284"/>
          <w:tab w:val="left" w:pos="426"/>
        </w:tabs>
        <w:ind w:left="360" w:firstLine="360"/>
        <w:jc w:val="both"/>
        <w:rPr>
          <w:rFonts w:ascii="Arial" w:hAnsi="Arial" w:cs="Arial"/>
          <w:sz w:val="18"/>
          <w:szCs w:val="18"/>
        </w:rPr>
      </w:pPr>
    </w:p>
    <w:p w:rsidR="006F3E9F" w:rsidRPr="000B3D42" w:rsidRDefault="00223A4A" w:rsidP="00D33E40">
      <w:pPr>
        <w:ind w:left="360"/>
        <w:jc w:val="both"/>
        <w:rPr>
          <w:rFonts w:ascii="Arial" w:hAnsi="Arial" w:cs="Arial"/>
          <w:b/>
          <w:sz w:val="18"/>
          <w:szCs w:val="18"/>
        </w:rPr>
      </w:pPr>
      <w:r>
        <w:rPr>
          <w:rFonts w:ascii="Arial" w:hAnsi="Arial" w:cs="Arial"/>
          <w:b/>
          <w:sz w:val="18"/>
          <w:szCs w:val="18"/>
        </w:rPr>
        <w:t>6</w:t>
      </w:r>
      <w:r w:rsidR="006F3E9F" w:rsidRPr="000B3D42">
        <w:rPr>
          <w:rFonts w:ascii="Arial" w:hAnsi="Arial" w:cs="Arial"/>
          <w:b/>
          <w:sz w:val="18"/>
          <w:szCs w:val="18"/>
        </w:rPr>
        <w:t>. HISTORIAL DE REVISIONES</w:t>
      </w:r>
    </w:p>
    <w:p w:rsidR="00F668E7" w:rsidRPr="000B3D42" w:rsidRDefault="00F668E7" w:rsidP="00D33E40">
      <w:pPr>
        <w:ind w:left="360"/>
        <w:jc w:val="both"/>
        <w:rPr>
          <w:rFonts w:ascii="Arial" w:hAnsi="Arial" w:cs="Arial"/>
          <w:b/>
          <w:sz w:val="18"/>
          <w:szCs w:val="18"/>
        </w:rPr>
      </w:pPr>
    </w:p>
    <w:tbl>
      <w:tblPr>
        <w:tblW w:w="10368"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68"/>
        <w:gridCol w:w="1415"/>
        <w:gridCol w:w="7785"/>
      </w:tblGrid>
      <w:tr w:rsidR="006F3E9F" w:rsidRPr="000B3D42" w:rsidTr="004F6C60">
        <w:trPr>
          <w:trHeight w:val="250"/>
        </w:trPr>
        <w:tc>
          <w:tcPr>
            <w:tcW w:w="1168" w:type="dxa"/>
          </w:tcPr>
          <w:p w:rsidR="006F3E9F" w:rsidRPr="000B3D42" w:rsidRDefault="006F3E9F" w:rsidP="00D33E40">
            <w:pPr>
              <w:jc w:val="both"/>
              <w:rPr>
                <w:rFonts w:ascii="Arial" w:hAnsi="Arial" w:cs="Arial"/>
                <w:sz w:val="18"/>
                <w:szCs w:val="18"/>
                <w:u w:val="single"/>
              </w:rPr>
            </w:pPr>
            <w:r w:rsidRPr="000B3D42">
              <w:rPr>
                <w:rFonts w:ascii="Arial" w:hAnsi="Arial" w:cs="Arial"/>
                <w:b/>
                <w:sz w:val="18"/>
                <w:szCs w:val="18"/>
              </w:rPr>
              <w:t>VERSION</w:t>
            </w:r>
          </w:p>
        </w:tc>
        <w:tc>
          <w:tcPr>
            <w:tcW w:w="1415" w:type="dxa"/>
          </w:tcPr>
          <w:p w:rsidR="006F3E9F" w:rsidRPr="000B3D42" w:rsidRDefault="006F3E9F" w:rsidP="00D33E40">
            <w:pPr>
              <w:jc w:val="both"/>
              <w:rPr>
                <w:rFonts w:ascii="Arial" w:hAnsi="Arial" w:cs="Arial"/>
                <w:sz w:val="18"/>
                <w:szCs w:val="18"/>
                <w:u w:val="single"/>
              </w:rPr>
            </w:pPr>
            <w:r w:rsidRPr="000B3D42">
              <w:rPr>
                <w:rFonts w:ascii="Arial" w:hAnsi="Arial" w:cs="Arial"/>
                <w:b/>
                <w:sz w:val="18"/>
                <w:szCs w:val="18"/>
              </w:rPr>
              <w:t>FECHA</w:t>
            </w:r>
          </w:p>
        </w:tc>
        <w:tc>
          <w:tcPr>
            <w:tcW w:w="7785" w:type="dxa"/>
          </w:tcPr>
          <w:p w:rsidR="006F3E9F" w:rsidRPr="000B3D42" w:rsidRDefault="006F3E9F" w:rsidP="00D33E40">
            <w:pPr>
              <w:ind w:firstLine="360"/>
              <w:jc w:val="both"/>
              <w:rPr>
                <w:rFonts w:ascii="Arial" w:hAnsi="Arial" w:cs="Arial"/>
                <w:b/>
                <w:sz w:val="18"/>
                <w:szCs w:val="18"/>
              </w:rPr>
            </w:pPr>
            <w:r w:rsidRPr="000B3D42">
              <w:rPr>
                <w:rFonts w:ascii="Arial" w:hAnsi="Arial" w:cs="Arial"/>
                <w:b/>
                <w:sz w:val="18"/>
                <w:szCs w:val="18"/>
              </w:rPr>
              <w:t>DESCRIPCION</w:t>
            </w:r>
          </w:p>
        </w:tc>
      </w:tr>
      <w:tr w:rsidR="006F3E9F" w:rsidRPr="000B3D42" w:rsidTr="005571AE">
        <w:trPr>
          <w:trHeight w:val="281"/>
        </w:trPr>
        <w:tc>
          <w:tcPr>
            <w:tcW w:w="1168" w:type="dxa"/>
          </w:tcPr>
          <w:p w:rsidR="006F3E9F" w:rsidRPr="000B3D42" w:rsidRDefault="006F3E9F" w:rsidP="004871DD">
            <w:pPr>
              <w:jc w:val="center"/>
              <w:rPr>
                <w:rFonts w:ascii="Arial" w:hAnsi="Arial" w:cs="Arial"/>
                <w:sz w:val="18"/>
                <w:szCs w:val="18"/>
              </w:rPr>
            </w:pPr>
            <w:r w:rsidRPr="000B3D42">
              <w:rPr>
                <w:rFonts w:ascii="Arial" w:hAnsi="Arial" w:cs="Arial"/>
                <w:sz w:val="18"/>
                <w:szCs w:val="18"/>
              </w:rPr>
              <w:t>00</w:t>
            </w:r>
          </w:p>
        </w:tc>
        <w:tc>
          <w:tcPr>
            <w:tcW w:w="1415" w:type="dxa"/>
          </w:tcPr>
          <w:p w:rsidR="006F3E9F" w:rsidRPr="000B3D42" w:rsidRDefault="004871DD" w:rsidP="004871DD">
            <w:pPr>
              <w:jc w:val="center"/>
              <w:rPr>
                <w:rFonts w:ascii="Arial" w:hAnsi="Arial" w:cs="Arial"/>
                <w:sz w:val="18"/>
                <w:szCs w:val="18"/>
              </w:rPr>
            </w:pPr>
            <w:r>
              <w:rPr>
                <w:rFonts w:ascii="Arial" w:hAnsi="Arial" w:cs="Arial"/>
                <w:sz w:val="18"/>
                <w:szCs w:val="18"/>
              </w:rPr>
              <w:t>08/04/12</w:t>
            </w:r>
          </w:p>
        </w:tc>
        <w:tc>
          <w:tcPr>
            <w:tcW w:w="7785" w:type="dxa"/>
          </w:tcPr>
          <w:p w:rsidR="006F3E9F" w:rsidRPr="000B3D42" w:rsidRDefault="006F3E9F" w:rsidP="00D33E40">
            <w:pPr>
              <w:jc w:val="both"/>
              <w:rPr>
                <w:rFonts w:ascii="Arial" w:hAnsi="Arial" w:cs="Arial"/>
                <w:sz w:val="18"/>
                <w:szCs w:val="18"/>
              </w:rPr>
            </w:pPr>
            <w:r w:rsidRPr="000B3D42">
              <w:rPr>
                <w:rFonts w:ascii="Arial" w:hAnsi="Arial" w:cs="Arial"/>
                <w:sz w:val="18"/>
                <w:szCs w:val="18"/>
              </w:rPr>
              <w:t>Liberado para su implementación.</w:t>
            </w:r>
          </w:p>
        </w:tc>
      </w:tr>
      <w:tr w:rsidR="00903761" w:rsidRPr="000B3D42" w:rsidTr="004F6C60">
        <w:trPr>
          <w:trHeight w:val="269"/>
        </w:trPr>
        <w:tc>
          <w:tcPr>
            <w:tcW w:w="1168" w:type="dxa"/>
          </w:tcPr>
          <w:p w:rsidR="00903761" w:rsidRPr="000B3D42" w:rsidRDefault="00903761" w:rsidP="00D33E40">
            <w:pPr>
              <w:ind w:left="708" w:hanging="708"/>
              <w:jc w:val="both"/>
              <w:rPr>
                <w:rFonts w:ascii="Arial" w:hAnsi="Arial" w:cs="Arial"/>
                <w:sz w:val="18"/>
                <w:szCs w:val="18"/>
              </w:rPr>
            </w:pPr>
          </w:p>
        </w:tc>
        <w:tc>
          <w:tcPr>
            <w:tcW w:w="1415" w:type="dxa"/>
          </w:tcPr>
          <w:p w:rsidR="00903761" w:rsidRPr="000B3D42" w:rsidRDefault="00903761" w:rsidP="00D33E40">
            <w:pPr>
              <w:jc w:val="both"/>
              <w:rPr>
                <w:rFonts w:ascii="Arial" w:hAnsi="Arial" w:cs="Arial"/>
                <w:sz w:val="18"/>
                <w:szCs w:val="18"/>
              </w:rPr>
            </w:pPr>
          </w:p>
        </w:tc>
        <w:tc>
          <w:tcPr>
            <w:tcW w:w="7785" w:type="dxa"/>
          </w:tcPr>
          <w:p w:rsidR="007B375C" w:rsidRPr="000B3D42" w:rsidRDefault="007B375C" w:rsidP="00D33E40">
            <w:pPr>
              <w:jc w:val="both"/>
              <w:rPr>
                <w:rFonts w:ascii="Arial" w:hAnsi="Arial" w:cs="Arial"/>
                <w:sz w:val="18"/>
                <w:szCs w:val="18"/>
              </w:rPr>
            </w:pPr>
          </w:p>
        </w:tc>
      </w:tr>
      <w:tr w:rsidR="00212681" w:rsidRPr="000B3D42" w:rsidTr="004F6C60">
        <w:trPr>
          <w:trHeight w:val="269"/>
        </w:trPr>
        <w:tc>
          <w:tcPr>
            <w:tcW w:w="1168" w:type="dxa"/>
          </w:tcPr>
          <w:p w:rsidR="00212681" w:rsidRPr="000B3D42" w:rsidRDefault="00212681" w:rsidP="00D33E40">
            <w:pPr>
              <w:ind w:left="708" w:hanging="708"/>
              <w:jc w:val="both"/>
              <w:rPr>
                <w:rFonts w:ascii="Arial" w:hAnsi="Arial" w:cs="Arial"/>
                <w:sz w:val="18"/>
                <w:szCs w:val="18"/>
              </w:rPr>
            </w:pPr>
          </w:p>
        </w:tc>
        <w:tc>
          <w:tcPr>
            <w:tcW w:w="1415" w:type="dxa"/>
          </w:tcPr>
          <w:p w:rsidR="00212681" w:rsidRPr="000B3D42" w:rsidRDefault="00212681" w:rsidP="00D33E40">
            <w:pPr>
              <w:jc w:val="both"/>
              <w:rPr>
                <w:rFonts w:ascii="Arial" w:hAnsi="Arial" w:cs="Arial"/>
                <w:sz w:val="18"/>
                <w:szCs w:val="18"/>
              </w:rPr>
            </w:pPr>
          </w:p>
        </w:tc>
        <w:tc>
          <w:tcPr>
            <w:tcW w:w="7785" w:type="dxa"/>
          </w:tcPr>
          <w:p w:rsidR="00212681" w:rsidRPr="000B3D42" w:rsidRDefault="00212681" w:rsidP="00D33E40">
            <w:pPr>
              <w:jc w:val="both"/>
              <w:rPr>
                <w:rFonts w:ascii="Arial" w:hAnsi="Arial" w:cs="Arial"/>
                <w:sz w:val="18"/>
                <w:szCs w:val="18"/>
              </w:rPr>
            </w:pPr>
          </w:p>
        </w:tc>
      </w:tr>
    </w:tbl>
    <w:p w:rsidR="006F3E9F" w:rsidRPr="000B3D42" w:rsidRDefault="006F3E9F" w:rsidP="00D33E40">
      <w:pPr>
        <w:jc w:val="both"/>
        <w:rPr>
          <w:rFonts w:ascii="Arial" w:hAnsi="Arial" w:cs="Arial"/>
          <w:sz w:val="18"/>
          <w:szCs w:val="18"/>
        </w:rPr>
      </w:pPr>
    </w:p>
    <w:sectPr w:rsidR="006F3E9F" w:rsidRPr="000B3D42" w:rsidSect="0091388A">
      <w:footerReference w:type="default" r:id="rId12"/>
      <w:headerReference w:type="first" r:id="rId13"/>
      <w:type w:val="continuous"/>
      <w:pgSz w:w="12242" w:h="15842" w:code="1"/>
      <w:pgMar w:top="885" w:right="902" w:bottom="1418" w:left="1080" w:header="899" w:footer="145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57AB2" w:rsidRDefault="00057AB2">
      <w:r>
        <w:separator/>
      </w:r>
    </w:p>
  </w:endnote>
  <w:endnote w:type="continuationSeparator" w:id="0">
    <w:p w:rsidR="00057AB2" w:rsidRDefault="00057AB2">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onotype Corsiva">
    <w:panose1 w:val="03010101010201010101"/>
    <w:charset w:val="00"/>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0B98" w:rsidRDefault="00FC6EA2" w:rsidP="00FC6EA2">
    <w:pPr>
      <w:pStyle w:val="Piedepgina"/>
      <w:ind w:right="360"/>
      <w:jc w:val="right"/>
      <w:rPr>
        <w:b/>
        <w:sz w:val="16"/>
      </w:rPr>
    </w:pPr>
    <w:r w:rsidRPr="00FC6EA2">
      <w:rPr>
        <w:rStyle w:val="Nmerodepgina"/>
        <w:rFonts w:ascii="Arial" w:hAnsi="Arial"/>
        <w:b/>
        <w:snapToGrid w:val="0"/>
        <w:sz w:val="18"/>
        <w:lang w:eastAsia="es-ES"/>
      </w:rPr>
      <w:t xml:space="preserve">Página </w:t>
    </w:r>
    <w:r w:rsidR="00C268CE" w:rsidRPr="00FC6EA2">
      <w:rPr>
        <w:rStyle w:val="Nmerodepgina"/>
        <w:rFonts w:ascii="Arial" w:hAnsi="Arial"/>
        <w:b/>
        <w:snapToGrid w:val="0"/>
        <w:sz w:val="18"/>
        <w:lang w:eastAsia="es-ES"/>
      </w:rPr>
      <w:fldChar w:fldCharType="begin"/>
    </w:r>
    <w:r w:rsidRPr="00FC6EA2">
      <w:rPr>
        <w:rStyle w:val="Nmerodepgina"/>
        <w:rFonts w:ascii="Arial" w:hAnsi="Arial"/>
        <w:b/>
        <w:snapToGrid w:val="0"/>
        <w:sz w:val="18"/>
        <w:lang w:eastAsia="es-ES"/>
      </w:rPr>
      <w:instrText xml:space="preserve"> PAGE </w:instrText>
    </w:r>
    <w:r w:rsidR="00C268CE" w:rsidRPr="00FC6EA2">
      <w:rPr>
        <w:rStyle w:val="Nmerodepgina"/>
        <w:rFonts w:ascii="Arial" w:hAnsi="Arial"/>
        <w:b/>
        <w:snapToGrid w:val="0"/>
        <w:sz w:val="18"/>
        <w:lang w:eastAsia="es-ES"/>
      </w:rPr>
      <w:fldChar w:fldCharType="separate"/>
    </w:r>
    <w:r w:rsidR="00B74015">
      <w:rPr>
        <w:rStyle w:val="Nmerodepgina"/>
        <w:rFonts w:ascii="Arial" w:hAnsi="Arial"/>
        <w:b/>
        <w:noProof/>
        <w:snapToGrid w:val="0"/>
        <w:sz w:val="18"/>
        <w:lang w:eastAsia="es-ES"/>
      </w:rPr>
      <w:t>2</w:t>
    </w:r>
    <w:r w:rsidR="00C268CE" w:rsidRPr="00FC6EA2">
      <w:rPr>
        <w:rStyle w:val="Nmerodepgina"/>
        <w:rFonts w:ascii="Arial" w:hAnsi="Arial"/>
        <w:b/>
        <w:snapToGrid w:val="0"/>
        <w:sz w:val="18"/>
        <w:lang w:eastAsia="es-ES"/>
      </w:rPr>
      <w:fldChar w:fldCharType="end"/>
    </w:r>
    <w:r w:rsidRPr="00FC6EA2">
      <w:rPr>
        <w:rStyle w:val="Nmerodepgina"/>
        <w:rFonts w:ascii="Arial" w:hAnsi="Arial"/>
        <w:b/>
        <w:snapToGrid w:val="0"/>
        <w:sz w:val="18"/>
        <w:lang w:eastAsia="es-ES"/>
      </w:rPr>
      <w:t xml:space="preserve"> de </w:t>
    </w:r>
    <w:r w:rsidR="00C268CE" w:rsidRPr="00FC6EA2">
      <w:rPr>
        <w:rStyle w:val="Nmerodepgina"/>
        <w:rFonts w:ascii="Arial" w:hAnsi="Arial"/>
        <w:b/>
        <w:snapToGrid w:val="0"/>
        <w:sz w:val="18"/>
        <w:lang w:eastAsia="es-ES"/>
      </w:rPr>
      <w:fldChar w:fldCharType="begin"/>
    </w:r>
    <w:r w:rsidRPr="00FC6EA2">
      <w:rPr>
        <w:rStyle w:val="Nmerodepgina"/>
        <w:rFonts w:ascii="Arial" w:hAnsi="Arial"/>
        <w:b/>
        <w:snapToGrid w:val="0"/>
        <w:sz w:val="18"/>
        <w:lang w:eastAsia="es-ES"/>
      </w:rPr>
      <w:instrText xml:space="preserve"> NUMPAGES </w:instrText>
    </w:r>
    <w:r w:rsidR="00C268CE" w:rsidRPr="00FC6EA2">
      <w:rPr>
        <w:rStyle w:val="Nmerodepgina"/>
        <w:rFonts w:ascii="Arial" w:hAnsi="Arial"/>
        <w:b/>
        <w:snapToGrid w:val="0"/>
        <w:sz w:val="18"/>
        <w:lang w:eastAsia="es-ES"/>
      </w:rPr>
      <w:fldChar w:fldCharType="separate"/>
    </w:r>
    <w:r w:rsidR="00B74015">
      <w:rPr>
        <w:rStyle w:val="Nmerodepgina"/>
        <w:rFonts w:ascii="Arial" w:hAnsi="Arial"/>
        <w:b/>
        <w:noProof/>
        <w:snapToGrid w:val="0"/>
        <w:sz w:val="18"/>
        <w:lang w:eastAsia="es-ES"/>
      </w:rPr>
      <w:t>5</w:t>
    </w:r>
    <w:r w:rsidR="00C268CE" w:rsidRPr="00FC6EA2">
      <w:rPr>
        <w:rStyle w:val="Nmerodepgina"/>
        <w:rFonts w:ascii="Arial" w:hAnsi="Arial"/>
        <w:b/>
        <w:snapToGrid w:val="0"/>
        <w:sz w:val="18"/>
        <w:lang w:eastAsia="es-ES"/>
      </w:rPr>
      <w:fldChar w:fldCharType="end"/>
    </w:r>
    <w:r w:rsidR="0024105E">
      <w:rPr>
        <w:rStyle w:val="Nmerodepgina"/>
        <w:rFonts w:ascii="Arial" w:hAnsi="Arial"/>
        <w:b/>
        <w:snapToGrid w:val="0"/>
        <w:sz w:val="18"/>
        <w:lang w:eastAsia="es-ES"/>
      </w:rPr>
      <w:t xml:space="preserve">, </w:t>
    </w:r>
    <w:r w:rsidR="00087AD6">
      <w:rPr>
        <w:rStyle w:val="Nmerodepgina"/>
        <w:rFonts w:ascii="Arial" w:hAnsi="Arial"/>
        <w:b/>
        <w:snapToGrid w:val="0"/>
        <w:sz w:val="18"/>
        <w:lang w:eastAsia="es-ES"/>
      </w:rPr>
      <w:t>SGI-</w:t>
    </w:r>
    <w:r w:rsidR="0024105E">
      <w:rPr>
        <w:rStyle w:val="Nmerodepgina"/>
        <w:rFonts w:ascii="Arial" w:hAnsi="Arial"/>
        <w:b/>
        <w:snapToGrid w:val="0"/>
        <w:sz w:val="18"/>
        <w:lang w:eastAsia="es-ES"/>
      </w:rPr>
      <w:t>P</w:t>
    </w:r>
    <w:r w:rsidR="00087AD6">
      <w:rPr>
        <w:rStyle w:val="Nmerodepgina"/>
        <w:rFonts w:ascii="Arial" w:hAnsi="Arial"/>
        <w:b/>
        <w:snapToGrid w:val="0"/>
        <w:sz w:val="18"/>
        <w:lang w:eastAsia="es-ES"/>
      </w:rPr>
      <w:t>-</w:t>
    </w:r>
    <w:r w:rsidR="00262EDC">
      <w:rPr>
        <w:rStyle w:val="Nmerodepgina"/>
        <w:rFonts w:ascii="Arial" w:hAnsi="Arial"/>
        <w:b/>
        <w:snapToGrid w:val="0"/>
        <w:sz w:val="18"/>
        <w:lang w:eastAsia="es-ES"/>
      </w:rPr>
      <w:t>00</w:t>
    </w:r>
    <w:r w:rsidR="00B74015">
      <w:rPr>
        <w:rStyle w:val="Nmerodepgina"/>
        <w:rFonts w:ascii="Arial" w:hAnsi="Arial"/>
        <w:b/>
        <w:snapToGrid w:val="0"/>
        <w:sz w:val="18"/>
        <w:lang w:eastAsia="es-ES"/>
      </w:rPr>
      <w:t>7 VERSIÓN 00</w:t>
    </w:r>
    <w:r w:rsidR="00A60B98">
      <w:rPr>
        <w:rStyle w:val="Nmerodepgina"/>
        <w:rFonts w:ascii="Arial" w:hAnsi="Arial"/>
        <w:b/>
        <w:snapToGrid w:val="0"/>
        <w:sz w:val="18"/>
        <w:lang w:eastAsia="es-ES"/>
      </w:rPr>
      <w:tab/>
      <w:t xml:space="preserve">             </w:t>
    </w:r>
    <w:r w:rsidR="00A60B98">
      <w:rPr>
        <w:rStyle w:val="Nmerodepgina"/>
      </w:rPr>
      <w:t xml:space="preserve">              </w:t>
    </w:r>
    <w:r w:rsidR="00A60B98">
      <w:rPr>
        <w:rStyle w:val="Nmerodepgina"/>
        <w:rFonts w:ascii="Arial" w:hAnsi="Arial"/>
        <w:b/>
        <w:sz w:val="18"/>
      </w:rPr>
      <w:t xml:space="preserve">   </w:t>
    </w:r>
    <w:r w:rsidR="00F15570">
      <w:rPr>
        <w:rStyle w:val="Nmerodepgina"/>
        <w:rFonts w:ascii="Arial" w:hAnsi="Arial"/>
        <w:b/>
        <w:sz w:val="18"/>
      </w:rPr>
      <w:t xml:space="preserve">                  </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77DD" w:rsidRPr="009C77DD" w:rsidRDefault="00F15570" w:rsidP="00F15570">
    <w:pPr>
      <w:pStyle w:val="Piedepgina"/>
      <w:ind w:right="360"/>
      <w:jc w:val="right"/>
      <w:rPr>
        <w:rFonts w:ascii="Arial" w:hAnsi="Arial" w:cs="Arial"/>
        <w:b/>
        <w:sz w:val="18"/>
        <w:szCs w:val="18"/>
      </w:rPr>
    </w:pPr>
    <w:r w:rsidRPr="00F15570">
      <w:rPr>
        <w:rFonts w:ascii="Arial" w:hAnsi="Arial" w:cs="Arial"/>
        <w:b/>
        <w:sz w:val="18"/>
        <w:szCs w:val="18"/>
      </w:rPr>
      <w:t xml:space="preserve">Página </w:t>
    </w:r>
    <w:r w:rsidR="00C268CE" w:rsidRPr="00087AD6">
      <w:rPr>
        <w:rFonts w:ascii="Arial" w:hAnsi="Arial" w:cs="Arial"/>
        <w:b/>
        <w:sz w:val="18"/>
        <w:szCs w:val="18"/>
      </w:rPr>
      <w:fldChar w:fldCharType="begin"/>
    </w:r>
    <w:r w:rsidRPr="00087AD6">
      <w:rPr>
        <w:rFonts w:ascii="Arial" w:hAnsi="Arial" w:cs="Arial"/>
        <w:b/>
        <w:sz w:val="18"/>
        <w:szCs w:val="18"/>
      </w:rPr>
      <w:instrText xml:space="preserve"> PAGE </w:instrText>
    </w:r>
    <w:r w:rsidR="00C268CE" w:rsidRPr="00087AD6">
      <w:rPr>
        <w:rFonts w:ascii="Arial" w:hAnsi="Arial" w:cs="Arial"/>
        <w:b/>
        <w:sz w:val="18"/>
        <w:szCs w:val="18"/>
      </w:rPr>
      <w:fldChar w:fldCharType="separate"/>
    </w:r>
    <w:r w:rsidR="00B74015">
      <w:rPr>
        <w:rFonts w:ascii="Arial" w:hAnsi="Arial" w:cs="Arial"/>
        <w:b/>
        <w:noProof/>
        <w:sz w:val="18"/>
        <w:szCs w:val="18"/>
      </w:rPr>
      <w:t>1</w:t>
    </w:r>
    <w:r w:rsidR="00C268CE" w:rsidRPr="00087AD6">
      <w:rPr>
        <w:rFonts w:ascii="Arial" w:hAnsi="Arial" w:cs="Arial"/>
        <w:b/>
        <w:sz w:val="18"/>
        <w:szCs w:val="18"/>
      </w:rPr>
      <w:fldChar w:fldCharType="end"/>
    </w:r>
    <w:r w:rsidRPr="00087AD6">
      <w:rPr>
        <w:rFonts w:ascii="Arial" w:hAnsi="Arial" w:cs="Arial"/>
        <w:b/>
        <w:sz w:val="18"/>
        <w:szCs w:val="18"/>
      </w:rPr>
      <w:t xml:space="preserve"> de </w:t>
    </w:r>
    <w:r w:rsidR="00C268CE" w:rsidRPr="00087AD6">
      <w:rPr>
        <w:rFonts w:ascii="Arial" w:hAnsi="Arial" w:cs="Arial"/>
        <w:b/>
        <w:sz w:val="18"/>
        <w:szCs w:val="18"/>
      </w:rPr>
      <w:fldChar w:fldCharType="begin"/>
    </w:r>
    <w:r w:rsidRPr="00087AD6">
      <w:rPr>
        <w:rFonts w:ascii="Arial" w:hAnsi="Arial" w:cs="Arial"/>
        <w:b/>
        <w:sz w:val="18"/>
        <w:szCs w:val="18"/>
      </w:rPr>
      <w:instrText xml:space="preserve"> NUMPAGES </w:instrText>
    </w:r>
    <w:r w:rsidR="00C268CE" w:rsidRPr="00087AD6">
      <w:rPr>
        <w:rFonts w:ascii="Arial" w:hAnsi="Arial" w:cs="Arial"/>
        <w:b/>
        <w:sz w:val="18"/>
        <w:szCs w:val="18"/>
      </w:rPr>
      <w:fldChar w:fldCharType="separate"/>
    </w:r>
    <w:r w:rsidR="00B74015">
      <w:rPr>
        <w:rFonts w:ascii="Arial" w:hAnsi="Arial" w:cs="Arial"/>
        <w:b/>
        <w:noProof/>
        <w:sz w:val="18"/>
        <w:szCs w:val="18"/>
      </w:rPr>
      <w:t>5</w:t>
    </w:r>
    <w:r w:rsidR="00C268CE" w:rsidRPr="00087AD6">
      <w:rPr>
        <w:rFonts w:ascii="Arial" w:hAnsi="Arial" w:cs="Arial"/>
        <w:b/>
        <w:sz w:val="18"/>
        <w:szCs w:val="18"/>
      </w:rPr>
      <w:fldChar w:fldCharType="end"/>
    </w:r>
    <w:r w:rsidR="00FC6EA2" w:rsidRPr="00087AD6">
      <w:rPr>
        <w:rFonts w:ascii="Arial" w:hAnsi="Arial" w:cs="Arial"/>
        <w:b/>
        <w:sz w:val="18"/>
        <w:szCs w:val="18"/>
      </w:rPr>
      <w:t xml:space="preserve">, </w:t>
    </w:r>
    <w:r w:rsidR="00087AD6" w:rsidRPr="00087AD6">
      <w:rPr>
        <w:rFonts w:ascii="Arial" w:hAnsi="Arial" w:cs="Arial"/>
        <w:b/>
        <w:sz w:val="18"/>
        <w:szCs w:val="18"/>
      </w:rPr>
      <w:t>SG</w:t>
    </w:r>
    <w:r w:rsidR="00567B05" w:rsidRPr="00087AD6">
      <w:rPr>
        <w:rFonts w:ascii="Arial" w:hAnsi="Arial" w:cs="Arial"/>
        <w:b/>
        <w:sz w:val="18"/>
        <w:szCs w:val="18"/>
      </w:rPr>
      <w:t>I</w:t>
    </w:r>
    <w:r w:rsidR="00087AD6" w:rsidRPr="00087AD6">
      <w:rPr>
        <w:rFonts w:ascii="Arial" w:hAnsi="Arial" w:cs="Arial"/>
        <w:b/>
        <w:sz w:val="18"/>
        <w:szCs w:val="18"/>
      </w:rPr>
      <w:t>-P-</w:t>
    </w:r>
    <w:r w:rsidR="009C77DD" w:rsidRPr="00087AD6">
      <w:rPr>
        <w:rStyle w:val="Nmerodepgina"/>
        <w:rFonts w:ascii="Arial" w:hAnsi="Arial" w:cs="Arial"/>
        <w:b/>
        <w:sz w:val="18"/>
        <w:szCs w:val="18"/>
      </w:rPr>
      <w:t>0</w:t>
    </w:r>
    <w:r w:rsidRPr="00087AD6">
      <w:rPr>
        <w:rStyle w:val="Nmerodepgina"/>
        <w:rFonts w:ascii="Arial" w:hAnsi="Arial" w:cs="Arial"/>
        <w:b/>
        <w:sz w:val="18"/>
        <w:szCs w:val="18"/>
      </w:rPr>
      <w:t>0</w:t>
    </w:r>
    <w:r w:rsidR="00087AD6" w:rsidRPr="00087AD6">
      <w:rPr>
        <w:rStyle w:val="Nmerodepgina"/>
        <w:rFonts w:ascii="Arial" w:hAnsi="Arial" w:cs="Arial"/>
        <w:b/>
        <w:sz w:val="18"/>
        <w:szCs w:val="18"/>
      </w:rPr>
      <w:t>7 VERSION: 00</w:t>
    </w:r>
  </w:p>
  <w:p w:rsidR="009C77DD" w:rsidRPr="009C77DD" w:rsidRDefault="009C77DD" w:rsidP="00F15570">
    <w:pPr>
      <w:pStyle w:val="Piedepgina"/>
      <w:jc w:val="center"/>
      <w:rPr>
        <w:rFonts w:ascii="Arial" w:hAnsi="Arial" w:cs="Arial"/>
        <w:sz w:val="18"/>
        <w:szCs w:val="18"/>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3E9F" w:rsidRDefault="009C77DD" w:rsidP="00F15570">
    <w:pPr>
      <w:pStyle w:val="Piedepgina"/>
      <w:jc w:val="right"/>
      <w:rPr>
        <w:b/>
        <w:sz w:val="16"/>
      </w:rPr>
    </w:pPr>
    <w:r w:rsidRPr="009C77DD">
      <w:rPr>
        <w:rStyle w:val="Nmerodepgina"/>
        <w:rFonts w:ascii="Arial" w:hAnsi="Arial"/>
        <w:b/>
        <w:sz w:val="18"/>
      </w:rPr>
      <w:t xml:space="preserve">Página </w:t>
    </w:r>
    <w:r w:rsidR="00C268CE" w:rsidRPr="009C77DD">
      <w:rPr>
        <w:rStyle w:val="Nmerodepgina"/>
        <w:rFonts w:ascii="Arial" w:hAnsi="Arial"/>
        <w:b/>
        <w:sz w:val="18"/>
      </w:rPr>
      <w:fldChar w:fldCharType="begin"/>
    </w:r>
    <w:r w:rsidRPr="009C77DD">
      <w:rPr>
        <w:rStyle w:val="Nmerodepgina"/>
        <w:rFonts w:ascii="Arial" w:hAnsi="Arial"/>
        <w:b/>
        <w:sz w:val="18"/>
      </w:rPr>
      <w:instrText xml:space="preserve"> PAGE </w:instrText>
    </w:r>
    <w:r w:rsidR="00C268CE" w:rsidRPr="009C77DD">
      <w:rPr>
        <w:rStyle w:val="Nmerodepgina"/>
        <w:rFonts w:ascii="Arial" w:hAnsi="Arial"/>
        <w:b/>
        <w:sz w:val="18"/>
      </w:rPr>
      <w:fldChar w:fldCharType="separate"/>
    </w:r>
    <w:r w:rsidR="00223A4A">
      <w:rPr>
        <w:rStyle w:val="Nmerodepgina"/>
        <w:rFonts w:ascii="Arial" w:hAnsi="Arial"/>
        <w:b/>
        <w:noProof/>
        <w:sz w:val="18"/>
      </w:rPr>
      <w:t>6</w:t>
    </w:r>
    <w:r w:rsidR="00C268CE" w:rsidRPr="009C77DD">
      <w:rPr>
        <w:rStyle w:val="Nmerodepgina"/>
        <w:rFonts w:ascii="Arial" w:hAnsi="Arial"/>
        <w:b/>
        <w:sz w:val="18"/>
      </w:rPr>
      <w:fldChar w:fldCharType="end"/>
    </w:r>
    <w:r w:rsidRPr="009C77DD">
      <w:rPr>
        <w:rStyle w:val="Nmerodepgina"/>
        <w:rFonts w:ascii="Arial" w:hAnsi="Arial"/>
        <w:b/>
        <w:sz w:val="18"/>
      </w:rPr>
      <w:t xml:space="preserve"> de </w:t>
    </w:r>
    <w:r w:rsidR="00C268CE" w:rsidRPr="009C77DD">
      <w:rPr>
        <w:rStyle w:val="Nmerodepgina"/>
        <w:rFonts w:ascii="Arial" w:hAnsi="Arial"/>
        <w:b/>
        <w:sz w:val="18"/>
      </w:rPr>
      <w:fldChar w:fldCharType="begin"/>
    </w:r>
    <w:r w:rsidRPr="009C77DD">
      <w:rPr>
        <w:rStyle w:val="Nmerodepgina"/>
        <w:rFonts w:ascii="Arial" w:hAnsi="Arial"/>
        <w:b/>
        <w:sz w:val="18"/>
      </w:rPr>
      <w:instrText xml:space="preserve"> NUMPAGES </w:instrText>
    </w:r>
    <w:r w:rsidR="00C268CE" w:rsidRPr="009C77DD">
      <w:rPr>
        <w:rStyle w:val="Nmerodepgina"/>
        <w:rFonts w:ascii="Arial" w:hAnsi="Arial"/>
        <w:b/>
        <w:sz w:val="18"/>
      </w:rPr>
      <w:fldChar w:fldCharType="separate"/>
    </w:r>
    <w:r w:rsidR="00223A4A">
      <w:rPr>
        <w:rStyle w:val="Nmerodepgina"/>
        <w:rFonts w:ascii="Arial" w:hAnsi="Arial"/>
        <w:b/>
        <w:noProof/>
        <w:sz w:val="18"/>
      </w:rPr>
      <w:t>6</w:t>
    </w:r>
    <w:r w:rsidR="00C268CE" w:rsidRPr="009C77DD">
      <w:rPr>
        <w:rStyle w:val="Nmerodepgina"/>
        <w:rFonts w:ascii="Arial" w:hAnsi="Arial"/>
        <w:b/>
        <w:sz w:val="18"/>
      </w:rPr>
      <w:fldChar w:fldCharType="end"/>
    </w:r>
    <w:r w:rsidR="00262EDC">
      <w:rPr>
        <w:rStyle w:val="Nmerodepgina"/>
        <w:rFonts w:ascii="Arial" w:hAnsi="Arial"/>
        <w:b/>
        <w:sz w:val="18"/>
      </w:rPr>
      <w:t>, P00  VERSION: 01</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57AB2" w:rsidRDefault="00057AB2">
      <w:r>
        <w:separator/>
      </w:r>
    </w:p>
  </w:footnote>
  <w:footnote w:type="continuationSeparator" w:id="0">
    <w:p w:rsidR="00057AB2" w:rsidRDefault="00057AB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77DD" w:rsidRDefault="009C77DD" w:rsidP="009C77DD">
    <w:pPr>
      <w:pStyle w:val="Encabezado"/>
      <w:spacing w:line="360" w:lineRule="auto"/>
      <w:rPr>
        <w:rFonts w:ascii="Arial" w:hAnsi="Arial"/>
        <w:b/>
        <w:sz w:val="10"/>
      </w:rPr>
    </w:pPr>
  </w:p>
  <w:p w:rsidR="009C77DD" w:rsidRPr="009C77DD" w:rsidRDefault="00F14B4C" w:rsidP="00F85D0C">
    <w:pPr>
      <w:pBdr>
        <w:top w:val="single" w:sz="4" w:space="4" w:color="auto"/>
        <w:left w:val="single" w:sz="4" w:space="4" w:color="auto"/>
        <w:bottom w:val="single" w:sz="4" w:space="1" w:color="auto"/>
        <w:right w:val="single" w:sz="4" w:space="4" w:color="auto"/>
      </w:pBdr>
      <w:jc w:val="center"/>
      <w:rPr>
        <w:rFonts w:ascii="Arial" w:hAnsi="Arial"/>
        <w:b/>
        <w:szCs w:val="24"/>
      </w:rPr>
    </w:pPr>
    <w:r>
      <w:rPr>
        <w:rFonts w:ascii="Arial" w:hAnsi="Arial"/>
        <w:b/>
        <w:shadow/>
        <w:snapToGrid w:val="0"/>
        <w:szCs w:val="24"/>
      </w:rPr>
      <w:t xml:space="preserve">PROFESIOGRAMA </w:t>
    </w:r>
  </w:p>
  <w:p w:rsidR="009C77DD" w:rsidRPr="009C77DD" w:rsidRDefault="009C77DD" w:rsidP="00F85D0C">
    <w:pPr>
      <w:pStyle w:val="Encabezado"/>
      <w:pBdr>
        <w:top w:val="single" w:sz="4" w:space="4" w:color="auto"/>
        <w:left w:val="single" w:sz="4" w:space="4" w:color="auto"/>
        <w:bottom w:val="single" w:sz="4" w:space="1" w:color="auto"/>
        <w:right w:val="single" w:sz="4" w:space="4" w:color="auto"/>
      </w:pBdr>
      <w:rPr>
        <w:szCs w:val="24"/>
      </w:rPr>
    </w:pPr>
    <w:r w:rsidRPr="009C77DD">
      <w:rPr>
        <w:rFonts w:ascii="Arial" w:hAnsi="Arial"/>
        <w:b/>
        <w:szCs w:val="24"/>
      </w:rPr>
      <w:t xml:space="preserve">                                                                </w:t>
    </w:r>
    <w:r>
      <w:rPr>
        <w:rFonts w:ascii="Arial" w:hAnsi="Arial"/>
        <w:b/>
        <w:szCs w:val="24"/>
      </w:rPr>
      <w:t xml:space="preserve">                             </w:t>
    </w:r>
    <w:r w:rsidR="008A5C4C">
      <w:rPr>
        <w:rFonts w:ascii="Arial" w:hAnsi="Arial"/>
        <w:b/>
        <w:shadow/>
        <w:snapToGrid w:val="0"/>
        <w:szCs w:val="24"/>
      </w:rPr>
      <w:t xml:space="preserve">CODIGO: </w:t>
    </w:r>
    <w:r w:rsidR="00087AD6">
      <w:rPr>
        <w:rFonts w:ascii="Arial" w:hAnsi="Arial"/>
        <w:b/>
        <w:shadow/>
        <w:snapToGrid w:val="0"/>
        <w:szCs w:val="24"/>
      </w:rPr>
      <w:t>S</w:t>
    </w:r>
    <w:r w:rsidR="00F14B4C">
      <w:rPr>
        <w:rFonts w:ascii="Arial" w:hAnsi="Arial"/>
        <w:b/>
        <w:shadow/>
        <w:snapToGrid w:val="0"/>
        <w:szCs w:val="24"/>
      </w:rPr>
      <w:t>G</w:t>
    </w:r>
    <w:r w:rsidR="00087AD6">
      <w:rPr>
        <w:rFonts w:ascii="Arial" w:hAnsi="Arial"/>
        <w:b/>
        <w:shadow/>
        <w:snapToGrid w:val="0"/>
        <w:szCs w:val="24"/>
      </w:rPr>
      <w:t>I-</w:t>
    </w:r>
    <w:r w:rsidR="00F14B4C">
      <w:rPr>
        <w:rFonts w:ascii="Arial" w:hAnsi="Arial"/>
        <w:b/>
        <w:shadow/>
        <w:snapToGrid w:val="0"/>
        <w:szCs w:val="24"/>
      </w:rPr>
      <w:t>P</w:t>
    </w:r>
    <w:r w:rsidR="00087AD6">
      <w:rPr>
        <w:rFonts w:ascii="Arial" w:hAnsi="Arial"/>
        <w:b/>
        <w:shadow/>
        <w:snapToGrid w:val="0"/>
        <w:szCs w:val="24"/>
      </w:rPr>
      <w:t>-</w:t>
    </w:r>
    <w:r w:rsidR="00262EDC">
      <w:rPr>
        <w:rFonts w:ascii="Arial" w:hAnsi="Arial"/>
        <w:b/>
        <w:shadow/>
        <w:snapToGrid w:val="0"/>
        <w:szCs w:val="24"/>
      </w:rPr>
      <w:t>00</w:t>
    </w:r>
    <w:r w:rsidR="00087AD6">
      <w:rPr>
        <w:rFonts w:ascii="Arial" w:hAnsi="Arial"/>
        <w:b/>
        <w:shadow/>
        <w:snapToGrid w:val="0"/>
        <w:szCs w:val="24"/>
      </w:rPr>
      <w:t>7  VERSIÓ</w:t>
    </w:r>
    <w:r w:rsidRPr="009C77DD">
      <w:rPr>
        <w:rFonts w:ascii="Arial" w:hAnsi="Arial"/>
        <w:b/>
        <w:shadow/>
        <w:snapToGrid w:val="0"/>
        <w:szCs w:val="24"/>
      </w:rPr>
      <w:t>N: 0</w:t>
    </w:r>
    <w:r w:rsidR="00087AD6">
      <w:rPr>
        <w:rFonts w:ascii="Arial" w:hAnsi="Arial"/>
        <w:b/>
        <w:shadow/>
        <w:snapToGrid w:val="0"/>
        <w:szCs w:val="24"/>
      </w:rPr>
      <w:t>0</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986"/>
      <w:gridCol w:w="2520"/>
      <w:gridCol w:w="2565"/>
    </w:tblGrid>
    <w:tr w:rsidR="009C3E91" w:rsidRPr="00D4750A" w:rsidTr="00D4750A">
      <w:trPr>
        <w:trHeight w:val="135"/>
      </w:trPr>
      <w:tc>
        <w:tcPr>
          <w:tcW w:w="4968" w:type="dxa"/>
          <w:vMerge w:val="restart"/>
        </w:tcPr>
        <w:p w:rsidR="009C77DD" w:rsidRPr="00D4750A" w:rsidRDefault="00514DB8" w:rsidP="00335AAD">
          <w:pPr>
            <w:pStyle w:val="Encabezado"/>
            <w:rPr>
              <w:rFonts w:ascii="Arial" w:hAnsi="Arial" w:cs="Arial"/>
              <w:szCs w:val="24"/>
            </w:rPr>
          </w:pPr>
          <w:r w:rsidRPr="00514DB8">
            <w:rPr>
              <w:rFonts w:ascii="Arial" w:hAnsi="Arial" w:cs="Arial"/>
              <w:noProof/>
              <w:szCs w:val="24"/>
              <w:lang w:eastAsia="es-CO"/>
            </w:rPr>
            <w:drawing>
              <wp:inline distT="0" distB="0" distL="0" distR="0">
                <wp:extent cx="3009900" cy="572285"/>
                <wp:effectExtent l="19050" t="0" r="0" b="0"/>
                <wp:docPr id="1" name="Imagen 2" descr="C:\Documents and Settings\Administrador\Mis documentos\DISEÑO GRÁFICO\LOGOS  NUEVA IMAGEN CORPORATIVA\Captura de pantalla 2011-11-29 a las 9.49.0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Documents and Settings\Administrador\Mis documentos\DISEÑO GRÁFICO\LOGOS  NUEVA IMAGEN CORPORATIVA\Captura de pantalla 2011-11-29 a las 9.49.04.png"/>
                        <pic:cNvPicPr>
                          <a:picLocks noChangeAspect="1" noChangeArrowheads="1"/>
                        </pic:cNvPicPr>
                      </pic:nvPicPr>
                      <pic:blipFill>
                        <a:blip r:embed="rId1"/>
                        <a:srcRect/>
                        <a:stretch>
                          <a:fillRect/>
                        </a:stretch>
                      </pic:blipFill>
                      <pic:spPr bwMode="auto">
                        <a:xfrm>
                          <a:off x="0" y="0"/>
                          <a:ext cx="3043518" cy="578677"/>
                        </a:xfrm>
                        <a:prstGeom prst="rect">
                          <a:avLst/>
                        </a:prstGeom>
                        <a:noFill/>
                        <a:ln w="9525">
                          <a:noFill/>
                          <a:miter lim="800000"/>
                          <a:headEnd/>
                          <a:tailEnd/>
                        </a:ln>
                      </pic:spPr>
                    </pic:pic>
                  </a:graphicData>
                </a:graphic>
              </wp:inline>
            </w:drawing>
          </w:r>
        </w:p>
      </w:tc>
      <w:tc>
        <w:tcPr>
          <w:tcW w:w="2520" w:type="dxa"/>
          <w:vMerge w:val="restart"/>
        </w:tcPr>
        <w:p w:rsidR="009C77DD" w:rsidRDefault="009C77DD" w:rsidP="00D277B6">
          <w:pPr>
            <w:pStyle w:val="Encabezado"/>
            <w:rPr>
              <w:rFonts w:ascii="Arial" w:hAnsi="Arial" w:cs="Arial"/>
              <w:sz w:val="22"/>
              <w:szCs w:val="22"/>
            </w:rPr>
          </w:pPr>
          <w:r w:rsidRPr="00D4750A">
            <w:rPr>
              <w:rFonts w:ascii="Arial" w:hAnsi="Arial" w:cs="Arial"/>
              <w:b/>
              <w:sz w:val="22"/>
              <w:szCs w:val="22"/>
            </w:rPr>
            <w:t>FECHA</w:t>
          </w:r>
          <w:r w:rsidRPr="00D4750A">
            <w:rPr>
              <w:rFonts w:ascii="Arial" w:hAnsi="Arial" w:cs="Arial"/>
              <w:sz w:val="22"/>
              <w:szCs w:val="22"/>
            </w:rPr>
            <w:t>:</w:t>
          </w:r>
          <w:r w:rsidR="000D5EFF">
            <w:rPr>
              <w:rFonts w:ascii="Arial" w:hAnsi="Arial" w:cs="Arial"/>
              <w:sz w:val="22"/>
              <w:szCs w:val="22"/>
            </w:rPr>
            <w:t xml:space="preserve"> </w:t>
          </w:r>
          <w:r w:rsidR="004871DD">
            <w:rPr>
              <w:rFonts w:ascii="Arial" w:hAnsi="Arial" w:cs="Arial"/>
              <w:sz w:val="22"/>
              <w:szCs w:val="22"/>
            </w:rPr>
            <w:t xml:space="preserve">8 </w:t>
          </w:r>
          <w:r w:rsidR="008A5C4C">
            <w:rPr>
              <w:rFonts w:ascii="Arial" w:hAnsi="Arial" w:cs="Arial"/>
              <w:sz w:val="22"/>
              <w:szCs w:val="22"/>
            </w:rPr>
            <w:t>ABRIL</w:t>
          </w:r>
          <w:r w:rsidR="00D277B6">
            <w:rPr>
              <w:rFonts w:ascii="Arial" w:hAnsi="Arial" w:cs="Arial"/>
              <w:sz w:val="22"/>
              <w:szCs w:val="22"/>
            </w:rPr>
            <w:t>/20</w:t>
          </w:r>
          <w:r w:rsidR="00DF0148">
            <w:rPr>
              <w:rFonts w:ascii="Arial" w:hAnsi="Arial" w:cs="Arial"/>
              <w:sz w:val="22"/>
              <w:szCs w:val="22"/>
            </w:rPr>
            <w:t>12</w:t>
          </w:r>
        </w:p>
        <w:p w:rsidR="00D277B6" w:rsidRPr="00D4750A" w:rsidRDefault="00D277B6" w:rsidP="00D277B6">
          <w:pPr>
            <w:pStyle w:val="Encabezado"/>
            <w:rPr>
              <w:rFonts w:ascii="Arial" w:hAnsi="Arial" w:cs="Arial"/>
              <w:sz w:val="22"/>
              <w:szCs w:val="22"/>
            </w:rPr>
          </w:pPr>
        </w:p>
      </w:tc>
      <w:tc>
        <w:tcPr>
          <w:tcW w:w="2565" w:type="dxa"/>
          <w:shd w:val="clear" w:color="auto" w:fill="auto"/>
        </w:tcPr>
        <w:p w:rsidR="009C77DD" w:rsidRPr="00D4750A" w:rsidRDefault="009C77DD" w:rsidP="00335AAD">
          <w:pPr>
            <w:pStyle w:val="Encabezado"/>
            <w:rPr>
              <w:rFonts w:ascii="Arial" w:hAnsi="Arial" w:cs="Arial"/>
              <w:sz w:val="22"/>
              <w:szCs w:val="22"/>
            </w:rPr>
          </w:pPr>
          <w:r w:rsidRPr="00D4750A">
            <w:rPr>
              <w:rFonts w:ascii="Arial" w:hAnsi="Arial" w:cs="Arial"/>
              <w:b/>
              <w:sz w:val="22"/>
              <w:szCs w:val="22"/>
            </w:rPr>
            <w:t>CODIGO</w:t>
          </w:r>
          <w:r w:rsidR="0002606E">
            <w:rPr>
              <w:rFonts w:ascii="Arial" w:hAnsi="Arial" w:cs="Arial"/>
              <w:sz w:val="22"/>
              <w:szCs w:val="22"/>
            </w:rPr>
            <w:t xml:space="preserve">: </w:t>
          </w:r>
          <w:r w:rsidR="00087AD6">
            <w:rPr>
              <w:rFonts w:ascii="Arial" w:hAnsi="Arial" w:cs="Arial"/>
              <w:sz w:val="22"/>
              <w:szCs w:val="22"/>
            </w:rPr>
            <w:t>S</w:t>
          </w:r>
          <w:r w:rsidR="00F14B4C">
            <w:rPr>
              <w:rFonts w:ascii="Arial" w:hAnsi="Arial" w:cs="Arial"/>
              <w:sz w:val="22"/>
              <w:szCs w:val="22"/>
            </w:rPr>
            <w:t>G</w:t>
          </w:r>
          <w:r w:rsidR="00087AD6">
            <w:rPr>
              <w:rFonts w:ascii="Arial" w:hAnsi="Arial" w:cs="Arial"/>
              <w:sz w:val="22"/>
              <w:szCs w:val="22"/>
            </w:rPr>
            <w:t>I</w:t>
          </w:r>
          <w:r w:rsidR="00F14B4C">
            <w:rPr>
              <w:rFonts w:ascii="Arial" w:hAnsi="Arial" w:cs="Arial"/>
              <w:sz w:val="22"/>
              <w:szCs w:val="22"/>
            </w:rPr>
            <w:t xml:space="preserve"> </w:t>
          </w:r>
          <w:r w:rsidR="004871DD">
            <w:rPr>
              <w:rFonts w:ascii="Arial" w:hAnsi="Arial" w:cs="Arial"/>
              <w:sz w:val="22"/>
              <w:szCs w:val="22"/>
            </w:rPr>
            <w:t>–</w:t>
          </w:r>
          <w:r w:rsidR="00F14B4C">
            <w:rPr>
              <w:rFonts w:ascii="Arial" w:hAnsi="Arial" w:cs="Arial"/>
              <w:sz w:val="22"/>
              <w:szCs w:val="22"/>
            </w:rPr>
            <w:t>P</w:t>
          </w:r>
          <w:r w:rsidR="004871DD">
            <w:rPr>
              <w:rFonts w:ascii="Arial" w:hAnsi="Arial" w:cs="Arial"/>
              <w:sz w:val="22"/>
              <w:szCs w:val="22"/>
            </w:rPr>
            <w:t>-</w:t>
          </w:r>
          <w:r w:rsidR="00262EDC">
            <w:rPr>
              <w:rFonts w:ascii="Arial" w:hAnsi="Arial" w:cs="Arial"/>
              <w:sz w:val="22"/>
              <w:szCs w:val="22"/>
            </w:rPr>
            <w:t>00</w:t>
          </w:r>
          <w:r w:rsidR="004871DD">
            <w:rPr>
              <w:rFonts w:ascii="Arial" w:hAnsi="Arial" w:cs="Arial"/>
              <w:sz w:val="22"/>
              <w:szCs w:val="22"/>
            </w:rPr>
            <w:t>7</w:t>
          </w:r>
        </w:p>
      </w:tc>
    </w:tr>
    <w:tr w:rsidR="009C3E91" w:rsidRPr="00D4750A" w:rsidTr="00D4750A">
      <w:trPr>
        <w:trHeight w:val="135"/>
      </w:trPr>
      <w:tc>
        <w:tcPr>
          <w:tcW w:w="4968" w:type="dxa"/>
          <w:vMerge/>
        </w:tcPr>
        <w:p w:rsidR="009C77DD" w:rsidRPr="00D4750A" w:rsidRDefault="009C77DD" w:rsidP="00335AAD">
          <w:pPr>
            <w:pStyle w:val="Encabezado"/>
            <w:rPr>
              <w:rFonts w:ascii="Arial" w:hAnsi="Arial" w:cs="Arial"/>
              <w:szCs w:val="24"/>
            </w:rPr>
          </w:pPr>
        </w:p>
      </w:tc>
      <w:tc>
        <w:tcPr>
          <w:tcW w:w="2520" w:type="dxa"/>
          <w:vMerge/>
        </w:tcPr>
        <w:p w:rsidR="009C77DD" w:rsidRPr="00D4750A" w:rsidRDefault="009C77DD" w:rsidP="00335AAD">
          <w:pPr>
            <w:pStyle w:val="Encabezado"/>
            <w:rPr>
              <w:rFonts w:ascii="Arial" w:hAnsi="Arial" w:cs="Arial"/>
              <w:sz w:val="22"/>
              <w:szCs w:val="22"/>
            </w:rPr>
          </w:pPr>
        </w:p>
      </w:tc>
      <w:tc>
        <w:tcPr>
          <w:tcW w:w="2565" w:type="dxa"/>
          <w:shd w:val="clear" w:color="auto" w:fill="auto"/>
        </w:tcPr>
        <w:p w:rsidR="009C77DD" w:rsidRPr="00D4750A" w:rsidRDefault="00AA2A31" w:rsidP="00335AAD">
          <w:pPr>
            <w:pStyle w:val="Encabezado"/>
            <w:rPr>
              <w:rFonts w:ascii="Arial" w:hAnsi="Arial" w:cs="Arial"/>
              <w:sz w:val="22"/>
              <w:szCs w:val="22"/>
            </w:rPr>
          </w:pPr>
          <w:r w:rsidRPr="00D4750A">
            <w:rPr>
              <w:rFonts w:ascii="Arial" w:hAnsi="Arial" w:cs="Arial"/>
              <w:b/>
              <w:sz w:val="22"/>
              <w:szCs w:val="22"/>
            </w:rPr>
            <w:t>VERSION</w:t>
          </w:r>
          <w:r w:rsidR="004871DD">
            <w:rPr>
              <w:rFonts w:ascii="Arial" w:hAnsi="Arial" w:cs="Arial"/>
              <w:sz w:val="22"/>
              <w:szCs w:val="22"/>
            </w:rPr>
            <w:t>: 00</w:t>
          </w:r>
        </w:p>
      </w:tc>
    </w:tr>
    <w:tr w:rsidR="009C3E91" w:rsidRPr="00D4750A" w:rsidTr="00D4750A">
      <w:trPr>
        <w:trHeight w:val="135"/>
      </w:trPr>
      <w:tc>
        <w:tcPr>
          <w:tcW w:w="4968" w:type="dxa"/>
          <w:vMerge/>
        </w:tcPr>
        <w:p w:rsidR="009C77DD" w:rsidRPr="00D4750A" w:rsidRDefault="009C77DD" w:rsidP="00335AAD">
          <w:pPr>
            <w:pStyle w:val="Encabezado"/>
            <w:rPr>
              <w:rFonts w:ascii="Arial" w:hAnsi="Arial" w:cs="Arial"/>
              <w:szCs w:val="24"/>
            </w:rPr>
          </w:pPr>
        </w:p>
      </w:tc>
      <w:tc>
        <w:tcPr>
          <w:tcW w:w="2520" w:type="dxa"/>
        </w:tcPr>
        <w:p w:rsidR="009C77DD" w:rsidRPr="00D4750A" w:rsidRDefault="006C381F" w:rsidP="00335AAD">
          <w:pPr>
            <w:pStyle w:val="Encabezado"/>
            <w:rPr>
              <w:rFonts w:ascii="Arial" w:hAnsi="Arial" w:cs="Arial"/>
              <w:sz w:val="22"/>
              <w:szCs w:val="22"/>
            </w:rPr>
          </w:pPr>
          <w:r w:rsidRPr="00D4750A">
            <w:rPr>
              <w:rFonts w:ascii="Arial" w:hAnsi="Arial" w:cs="Arial"/>
              <w:b/>
              <w:sz w:val="22"/>
              <w:szCs w:val="22"/>
            </w:rPr>
            <w:t>ELABORO</w:t>
          </w:r>
          <w:r w:rsidR="0002606E">
            <w:rPr>
              <w:rFonts w:ascii="Arial" w:hAnsi="Arial" w:cs="Arial"/>
              <w:sz w:val="22"/>
              <w:szCs w:val="22"/>
            </w:rPr>
            <w:t>:</w:t>
          </w:r>
          <w:r w:rsidR="00562635">
            <w:rPr>
              <w:rFonts w:ascii="Arial" w:hAnsi="Arial" w:cs="Arial"/>
              <w:sz w:val="22"/>
              <w:szCs w:val="22"/>
            </w:rPr>
            <w:t xml:space="preserve"> Oscar Sagra y Geiman pinto</w:t>
          </w:r>
        </w:p>
      </w:tc>
      <w:tc>
        <w:tcPr>
          <w:tcW w:w="2565" w:type="dxa"/>
          <w:shd w:val="clear" w:color="auto" w:fill="auto"/>
        </w:tcPr>
        <w:p w:rsidR="009C77DD" w:rsidRPr="00D4750A" w:rsidRDefault="009C77DD" w:rsidP="001B2436">
          <w:pPr>
            <w:pStyle w:val="Encabezado"/>
            <w:rPr>
              <w:rFonts w:ascii="Arial" w:hAnsi="Arial" w:cs="Arial"/>
              <w:sz w:val="22"/>
              <w:szCs w:val="22"/>
            </w:rPr>
          </w:pPr>
          <w:r w:rsidRPr="00D4750A">
            <w:rPr>
              <w:rFonts w:ascii="Arial" w:hAnsi="Arial" w:cs="Arial"/>
              <w:b/>
              <w:sz w:val="22"/>
              <w:szCs w:val="22"/>
            </w:rPr>
            <w:t>REVISO Y APROBO</w:t>
          </w:r>
          <w:r w:rsidRPr="00D4750A">
            <w:rPr>
              <w:rFonts w:ascii="Arial" w:hAnsi="Arial" w:cs="Arial"/>
              <w:sz w:val="22"/>
              <w:szCs w:val="22"/>
            </w:rPr>
            <w:t xml:space="preserve">: </w:t>
          </w:r>
          <w:r w:rsidR="001B2436">
            <w:rPr>
              <w:rFonts w:ascii="Arial" w:hAnsi="Arial" w:cs="Arial"/>
              <w:sz w:val="22"/>
              <w:szCs w:val="22"/>
            </w:rPr>
            <w:t>Directora de Recursos Humanos</w:t>
          </w:r>
        </w:p>
      </w:tc>
    </w:tr>
    <w:tr w:rsidR="009C77DD" w:rsidRPr="00D4750A" w:rsidTr="00D4750A">
      <w:tc>
        <w:tcPr>
          <w:tcW w:w="10053" w:type="dxa"/>
          <w:gridSpan w:val="3"/>
        </w:tcPr>
        <w:p w:rsidR="009C77DD" w:rsidRPr="00FE5F84" w:rsidRDefault="00F14B4C" w:rsidP="00D4750A">
          <w:pPr>
            <w:pStyle w:val="Encabezado"/>
            <w:jc w:val="center"/>
            <w:rPr>
              <w:rFonts w:ascii="Arial" w:hAnsi="Arial" w:cs="Arial"/>
              <w:b/>
              <w:sz w:val="28"/>
              <w:szCs w:val="28"/>
            </w:rPr>
          </w:pPr>
          <w:r>
            <w:rPr>
              <w:rFonts w:ascii="Arial" w:hAnsi="Arial" w:cs="Arial"/>
              <w:b/>
            </w:rPr>
            <w:t>PROFESIONAGRAMA</w:t>
          </w:r>
        </w:p>
      </w:tc>
    </w:tr>
  </w:tbl>
  <w:p w:rsidR="00A60B98" w:rsidRDefault="00A60B98" w:rsidP="00A60B98">
    <w:pPr>
      <w:pStyle w:val="Encabezado"/>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606"/>
      <w:gridCol w:w="2694"/>
      <w:gridCol w:w="2693"/>
    </w:tblGrid>
    <w:tr w:rsidR="006F3E9F">
      <w:trPr>
        <w:cantSplit/>
        <w:trHeight w:val="530"/>
      </w:trPr>
      <w:tc>
        <w:tcPr>
          <w:tcW w:w="4606" w:type="dxa"/>
          <w:vMerge w:val="restart"/>
          <w:tcBorders>
            <w:top w:val="single" w:sz="4" w:space="0" w:color="auto"/>
            <w:left w:val="single" w:sz="4" w:space="0" w:color="auto"/>
            <w:bottom w:val="nil"/>
          </w:tcBorders>
        </w:tcPr>
        <w:p w:rsidR="006F3E9F" w:rsidRDefault="006F3E9F">
          <w:pPr>
            <w:pStyle w:val="Encabezado"/>
            <w:spacing w:line="360" w:lineRule="auto"/>
            <w:jc w:val="center"/>
            <w:rPr>
              <w:rFonts w:ascii="Monotype Corsiva" w:hAnsi="Monotype Corsiva"/>
              <w:b/>
              <w:i/>
              <w:color w:val="008000"/>
              <w:sz w:val="22"/>
            </w:rPr>
          </w:pPr>
        </w:p>
      </w:tc>
      <w:tc>
        <w:tcPr>
          <w:tcW w:w="2694" w:type="dxa"/>
          <w:vMerge w:val="restart"/>
          <w:tcBorders>
            <w:top w:val="single" w:sz="4" w:space="0" w:color="auto"/>
          </w:tcBorders>
          <w:vAlign w:val="center"/>
        </w:tcPr>
        <w:p w:rsidR="006F3E9F" w:rsidRDefault="006F3E9F">
          <w:pPr>
            <w:pStyle w:val="Encabezado"/>
            <w:rPr>
              <w:rFonts w:ascii="Arial" w:hAnsi="Arial"/>
              <w:sz w:val="18"/>
            </w:rPr>
          </w:pPr>
          <w:r>
            <w:rPr>
              <w:rFonts w:ascii="Arial" w:hAnsi="Arial"/>
              <w:b/>
              <w:sz w:val="18"/>
            </w:rPr>
            <w:t xml:space="preserve">FECHA : </w:t>
          </w:r>
          <w:r w:rsidR="00195D43">
            <w:rPr>
              <w:rFonts w:ascii="Arial" w:hAnsi="Arial"/>
              <w:b/>
              <w:sz w:val="18"/>
            </w:rPr>
            <w:t>04 de diciembre de 2006</w:t>
          </w:r>
          <w:r>
            <w:rPr>
              <w:rFonts w:ascii="Arial" w:hAnsi="Arial"/>
              <w:sz w:val="18"/>
            </w:rPr>
            <w:t xml:space="preserve">         </w:t>
          </w:r>
        </w:p>
      </w:tc>
      <w:tc>
        <w:tcPr>
          <w:tcW w:w="2693" w:type="dxa"/>
          <w:vAlign w:val="center"/>
        </w:tcPr>
        <w:p w:rsidR="006F3E9F" w:rsidRDefault="006F3E9F">
          <w:pPr>
            <w:pStyle w:val="Encabezado"/>
            <w:rPr>
              <w:rFonts w:ascii="Arial" w:hAnsi="Arial"/>
              <w:b/>
              <w:sz w:val="18"/>
            </w:rPr>
          </w:pPr>
          <w:r>
            <w:rPr>
              <w:rFonts w:ascii="Arial" w:hAnsi="Arial"/>
              <w:b/>
              <w:sz w:val="18"/>
            </w:rPr>
            <w:t>CODIGO: I001</w:t>
          </w:r>
        </w:p>
      </w:tc>
    </w:tr>
    <w:tr w:rsidR="006F3E9F">
      <w:trPr>
        <w:cantSplit/>
        <w:trHeight w:val="360"/>
      </w:trPr>
      <w:tc>
        <w:tcPr>
          <w:tcW w:w="4606" w:type="dxa"/>
          <w:vMerge/>
          <w:tcBorders>
            <w:top w:val="single" w:sz="4" w:space="0" w:color="auto"/>
            <w:left w:val="single" w:sz="4" w:space="0" w:color="auto"/>
            <w:bottom w:val="nil"/>
          </w:tcBorders>
        </w:tcPr>
        <w:p w:rsidR="006F3E9F" w:rsidRDefault="006F3E9F">
          <w:pPr>
            <w:pStyle w:val="Encabezado"/>
            <w:spacing w:line="360" w:lineRule="auto"/>
            <w:jc w:val="center"/>
            <w:rPr>
              <w:rFonts w:ascii="Monotype Corsiva" w:hAnsi="Monotype Corsiva"/>
              <w:b/>
              <w:i/>
              <w:color w:val="008000"/>
              <w:sz w:val="22"/>
            </w:rPr>
          </w:pPr>
        </w:p>
      </w:tc>
      <w:tc>
        <w:tcPr>
          <w:tcW w:w="2694" w:type="dxa"/>
          <w:vMerge/>
          <w:vAlign w:val="center"/>
        </w:tcPr>
        <w:p w:rsidR="006F3E9F" w:rsidRDefault="006F3E9F">
          <w:pPr>
            <w:pStyle w:val="Encabezado"/>
            <w:rPr>
              <w:rFonts w:ascii="Arial" w:hAnsi="Arial"/>
              <w:b/>
              <w:sz w:val="18"/>
            </w:rPr>
          </w:pPr>
        </w:p>
      </w:tc>
      <w:tc>
        <w:tcPr>
          <w:tcW w:w="2693" w:type="dxa"/>
          <w:vAlign w:val="center"/>
        </w:tcPr>
        <w:p w:rsidR="006F3E9F" w:rsidRDefault="00195D43">
          <w:pPr>
            <w:pStyle w:val="Encabezado"/>
            <w:rPr>
              <w:rFonts w:ascii="Arial" w:hAnsi="Arial"/>
              <w:b/>
              <w:sz w:val="18"/>
            </w:rPr>
          </w:pPr>
          <w:r>
            <w:rPr>
              <w:rFonts w:ascii="Arial" w:hAnsi="Arial"/>
              <w:b/>
              <w:sz w:val="18"/>
            </w:rPr>
            <w:t>VERSION: 02</w:t>
          </w:r>
        </w:p>
      </w:tc>
    </w:tr>
    <w:tr w:rsidR="006F3E9F">
      <w:trPr>
        <w:cantSplit/>
        <w:trHeight w:val="735"/>
      </w:trPr>
      <w:tc>
        <w:tcPr>
          <w:tcW w:w="4606" w:type="dxa"/>
          <w:vMerge/>
          <w:tcBorders>
            <w:left w:val="single" w:sz="4" w:space="0" w:color="auto"/>
            <w:bottom w:val="nil"/>
          </w:tcBorders>
        </w:tcPr>
        <w:p w:rsidR="006F3E9F" w:rsidRDefault="006F3E9F">
          <w:pPr>
            <w:pStyle w:val="Encabezado"/>
            <w:spacing w:line="360" w:lineRule="auto"/>
            <w:rPr>
              <w:rFonts w:ascii="Arial" w:hAnsi="Arial"/>
              <w:sz w:val="18"/>
            </w:rPr>
          </w:pPr>
        </w:p>
      </w:tc>
      <w:tc>
        <w:tcPr>
          <w:tcW w:w="2694" w:type="dxa"/>
          <w:tcBorders>
            <w:bottom w:val="nil"/>
          </w:tcBorders>
          <w:vAlign w:val="center"/>
        </w:tcPr>
        <w:p w:rsidR="006F3E9F" w:rsidRDefault="006F3E9F">
          <w:pPr>
            <w:pStyle w:val="Encabezado"/>
            <w:rPr>
              <w:rFonts w:ascii="Arial" w:hAnsi="Arial"/>
              <w:b/>
              <w:sz w:val="18"/>
            </w:rPr>
          </w:pPr>
          <w:r>
            <w:rPr>
              <w:rFonts w:ascii="Arial" w:hAnsi="Arial"/>
              <w:b/>
              <w:sz w:val="18"/>
            </w:rPr>
            <w:t>ELABORO:</w:t>
          </w:r>
        </w:p>
        <w:p w:rsidR="006F3E9F" w:rsidRDefault="006F3E9F">
          <w:pPr>
            <w:pStyle w:val="Encabezado"/>
            <w:rPr>
              <w:rFonts w:ascii="Arial" w:hAnsi="Arial"/>
              <w:b/>
              <w:sz w:val="18"/>
            </w:rPr>
          </w:pPr>
          <w:r>
            <w:rPr>
              <w:rFonts w:ascii="Arial" w:hAnsi="Arial"/>
              <w:b/>
              <w:sz w:val="18"/>
            </w:rPr>
            <w:t>COORDINADORA DE CALIDAD</w:t>
          </w:r>
        </w:p>
      </w:tc>
      <w:tc>
        <w:tcPr>
          <w:tcW w:w="2693" w:type="dxa"/>
          <w:tcBorders>
            <w:bottom w:val="nil"/>
          </w:tcBorders>
          <w:vAlign w:val="center"/>
        </w:tcPr>
        <w:p w:rsidR="006F3E9F" w:rsidRDefault="006F3E9F">
          <w:pPr>
            <w:pStyle w:val="Encabezado"/>
            <w:rPr>
              <w:rFonts w:ascii="Arial" w:hAnsi="Arial"/>
              <w:b/>
              <w:sz w:val="18"/>
            </w:rPr>
          </w:pPr>
          <w:r>
            <w:rPr>
              <w:rFonts w:ascii="Arial" w:hAnsi="Arial"/>
              <w:b/>
              <w:sz w:val="18"/>
            </w:rPr>
            <w:t>REVISO Y APROBO:</w:t>
          </w:r>
        </w:p>
        <w:p w:rsidR="006F3E9F" w:rsidRDefault="006F3E9F">
          <w:pPr>
            <w:pStyle w:val="Encabezado"/>
            <w:rPr>
              <w:rFonts w:ascii="Arial" w:hAnsi="Arial"/>
              <w:b/>
              <w:sz w:val="18"/>
            </w:rPr>
          </w:pPr>
          <w:r>
            <w:rPr>
              <w:rFonts w:ascii="Arial" w:hAnsi="Arial"/>
              <w:b/>
              <w:sz w:val="18"/>
            </w:rPr>
            <w:t>JEFE DE PERSONAL</w:t>
          </w:r>
        </w:p>
      </w:tc>
    </w:tr>
    <w:tr w:rsidR="006F3E9F">
      <w:trPr>
        <w:cantSplit/>
      </w:trPr>
      <w:tc>
        <w:tcPr>
          <w:tcW w:w="9993" w:type="dxa"/>
          <w:gridSpan w:val="3"/>
          <w:tcBorders>
            <w:left w:val="single" w:sz="4" w:space="0" w:color="auto"/>
            <w:bottom w:val="single" w:sz="4" w:space="0" w:color="auto"/>
          </w:tcBorders>
          <w:vAlign w:val="center"/>
        </w:tcPr>
        <w:p w:rsidR="006F3E9F" w:rsidRDefault="00C268CE">
          <w:pPr>
            <w:pStyle w:val="Encabezado"/>
            <w:spacing w:line="360" w:lineRule="auto"/>
            <w:jc w:val="center"/>
            <w:rPr>
              <w:rFonts w:ascii="Arial" w:hAnsi="Arial"/>
              <w:b/>
              <w:sz w:val="10"/>
            </w:rPr>
          </w:pPr>
          <w:r>
            <w:rPr>
              <w:rFonts w:ascii="Arial" w:hAnsi="Arial"/>
              <w:b/>
              <w:noProof/>
              <w:sz w:val="1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97" type="#_x0000_t75" style="position:absolute;left:0;text-align:left;margin-left:10.8pt;margin-top:-61.15pt;width:201.55pt;height:43.2pt;z-index:251657216;mso-position-horizontal-relative:text;mso-position-vertical-relative:text" o:allowincell="f" filled="t" stroked="t">
                <v:imagedata r:id="rId1" o:title=""/>
                <w10:wrap type="topAndBottom"/>
                <w10:anchorlock/>
              </v:shape>
              <o:OLEObject Type="Embed" ProgID="Word.Document.8" ShapeID="_x0000_s2097" DrawAspect="Content" ObjectID="_1402475894" r:id="rId2">
                <o:FieldCodes>\s</o:FieldCodes>
              </o:OLEObject>
            </w:pict>
          </w:r>
        </w:p>
        <w:p w:rsidR="006F3E9F" w:rsidRDefault="006F3E9F">
          <w:pPr>
            <w:pStyle w:val="Encabezado"/>
            <w:spacing w:line="360" w:lineRule="auto"/>
            <w:jc w:val="center"/>
            <w:rPr>
              <w:rFonts w:ascii="Arial" w:hAnsi="Arial"/>
              <w:b/>
              <w:sz w:val="28"/>
            </w:rPr>
          </w:pPr>
          <w:r>
            <w:rPr>
              <w:rFonts w:ascii="Arial" w:hAnsi="Arial"/>
              <w:b/>
              <w:sz w:val="28"/>
            </w:rPr>
            <w:t>GESTIÓN DE TALENTO HUMANO</w:t>
          </w:r>
        </w:p>
      </w:tc>
    </w:tr>
  </w:tbl>
  <w:p w:rsidR="006F3E9F" w:rsidRDefault="006F3E9F">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C29FA"/>
    <w:multiLevelType w:val="hybridMultilevel"/>
    <w:tmpl w:val="0ACCB49A"/>
    <w:lvl w:ilvl="0" w:tplc="0C0A0005">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nsid w:val="09DA27CB"/>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2">
    <w:nsid w:val="0A797470"/>
    <w:multiLevelType w:val="multilevel"/>
    <w:tmpl w:val="93407E3E"/>
    <w:lvl w:ilvl="0">
      <w:start w:val="4"/>
      <w:numFmt w:val="decimal"/>
      <w:lvlText w:val="%1."/>
      <w:lvlJc w:val="left"/>
      <w:pPr>
        <w:tabs>
          <w:tab w:val="num" w:pos="360"/>
        </w:tabs>
        <w:ind w:left="360" w:hanging="360"/>
      </w:pPr>
      <w:rPr>
        <w:rFonts w:hint="default"/>
      </w:r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3">
    <w:nsid w:val="132D6097"/>
    <w:multiLevelType w:val="hybridMultilevel"/>
    <w:tmpl w:val="B57A7BAE"/>
    <w:lvl w:ilvl="0" w:tplc="0C0A0005">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4">
    <w:nsid w:val="13460833"/>
    <w:multiLevelType w:val="multilevel"/>
    <w:tmpl w:val="98D248E8"/>
    <w:lvl w:ilvl="0">
      <w:start w:val="1"/>
      <w:numFmt w:val="bullet"/>
      <w:lvlText w:val=""/>
      <w:lvlJc w:val="left"/>
      <w:pPr>
        <w:tabs>
          <w:tab w:val="num" w:pos="990"/>
        </w:tabs>
        <w:ind w:left="630" w:firstLine="0"/>
      </w:pPr>
      <w:rPr>
        <w:rFonts w:ascii="Symbol" w:hAnsi="Symbol" w:hint="default"/>
        <w:color w:val="auto"/>
        <w:sz w:val="22"/>
        <w:szCs w:val="22"/>
      </w:rPr>
    </w:lvl>
    <w:lvl w:ilvl="1" w:tentative="1">
      <w:start w:val="1"/>
      <w:numFmt w:val="bullet"/>
      <w:lvlText w:val="o"/>
      <w:lvlJc w:val="left"/>
      <w:pPr>
        <w:tabs>
          <w:tab w:val="num" w:pos="1710"/>
        </w:tabs>
        <w:ind w:left="1710" w:hanging="360"/>
      </w:pPr>
      <w:rPr>
        <w:rFonts w:ascii="Courier New" w:hAnsi="Courier New" w:cs="Tahoma" w:hint="default"/>
      </w:rPr>
    </w:lvl>
    <w:lvl w:ilvl="2" w:tentative="1">
      <w:start w:val="1"/>
      <w:numFmt w:val="bullet"/>
      <w:lvlText w:val=""/>
      <w:lvlJc w:val="left"/>
      <w:pPr>
        <w:tabs>
          <w:tab w:val="num" w:pos="2430"/>
        </w:tabs>
        <w:ind w:left="2430" w:hanging="360"/>
      </w:pPr>
      <w:rPr>
        <w:rFonts w:ascii="Wingdings" w:hAnsi="Wingdings" w:hint="default"/>
      </w:rPr>
    </w:lvl>
    <w:lvl w:ilvl="3" w:tentative="1">
      <w:start w:val="1"/>
      <w:numFmt w:val="bullet"/>
      <w:lvlText w:val=""/>
      <w:lvlJc w:val="left"/>
      <w:pPr>
        <w:tabs>
          <w:tab w:val="num" w:pos="3150"/>
        </w:tabs>
        <w:ind w:left="3150" w:hanging="360"/>
      </w:pPr>
      <w:rPr>
        <w:rFonts w:ascii="Symbol" w:hAnsi="Symbol" w:hint="default"/>
      </w:rPr>
    </w:lvl>
    <w:lvl w:ilvl="4" w:tentative="1">
      <w:start w:val="1"/>
      <w:numFmt w:val="bullet"/>
      <w:lvlText w:val="o"/>
      <w:lvlJc w:val="left"/>
      <w:pPr>
        <w:tabs>
          <w:tab w:val="num" w:pos="3870"/>
        </w:tabs>
        <w:ind w:left="3870" w:hanging="360"/>
      </w:pPr>
      <w:rPr>
        <w:rFonts w:ascii="Courier New" w:hAnsi="Courier New" w:cs="Tahoma" w:hint="default"/>
      </w:rPr>
    </w:lvl>
    <w:lvl w:ilvl="5" w:tentative="1">
      <w:start w:val="1"/>
      <w:numFmt w:val="bullet"/>
      <w:lvlText w:val=""/>
      <w:lvlJc w:val="left"/>
      <w:pPr>
        <w:tabs>
          <w:tab w:val="num" w:pos="4590"/>
        </w:tabs>
        <w:ind w:left="4590" w:hanging="360"/>
      </w:pPr>
      <w:rPr>
        <w:rFonts w:ascii="Wingdings" w:hAnsi="Wingdings" w:hint="default"/>
      </w:rPr>
    </w:lvl>
    <w:lvl w:ilvl="6" w:tentative="1">
      <w:start w:val="1"/>
      <w:numFmt w:val="bullet"/>
      <w:lvlText w:val=""/>
      <w:lvlJc w:val="left"/>
      <w:pPr>
        <w:tabs>
          <w:tab w:val="num" w:pos="5310"/>
        </w:tabs>
        <w:ind w:left="5310" w:hanging="360"/>
      </w:pPr>
      <w:rPr>
        <w:rFonts w:ascii="Symbol" w:hAnsi="Symbol" w:hint="default"/>
      </w:rPr>
    </w:lvl>
    <w:lvl w:ilvl="7" w:tentative="1">
      <w:start w:val="1"/>
      <w:numFmt w:val="bullet"/>
      <w:lvlText w:val="o"/>
      <w:lvlJc w:val="left"/>
      <w:pPr>
        <w:tabs>
          <w:tab w:val="num" w:pos="6030"/>
        </w:tabs>
        <w:ind w:left="6030" w:hanging="360"/>
      </w:pPr>
      <w:rPr>
        <w:rFonts w:ascii="Courier New" w:hAnsi="Courier New" w:cs="Tahoma" w:hint="default"/>
      </w:rPr>
    </w:lvl>
    <w:lvl w:ilvl="8" w:tentative="1">
      <w:start w:val="1"/>
      <w:numFmt w:val="bullet"/>
      <w:lvlText w:val=""/>
      <w:lvlJc w:val="left"/>
      <w:pPr>
        <w:tabs>
          <w:tab w:val="num" w:pos="6750"/>
        </w:tabs>
        <w:ind w:left="6750" w:hanging="360"/>
      </w:pPr>
      <w:rPr>
        <w:rFonts w:ascii="Wingdings" w:hAnsi="Wingdings" w:hint="default"/>
      </w:rPr>
    </w:lvl>
  </w:abstractNum>
  <w:abstractNum w:abstractNumId="5">
    <w:nsid w:val="14B63C8D"/>
    <w:multiLevelType w:val="hybridMultilevel"/>
    <w:tmpl w:val="525C1BF2"/>
    <w:lvl w:ilvl="0" w:tplc="0C0A0005">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6">
    <w:nsid w:val="15C55F81"/>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7">
    <w:nsid w:val="1AED2F0A"/>
    <w:multiLevelType w:val="hybridMultilevel"/>
    <w:tmpl w:val="8DF43246"/>
    <w:lvl w:ilvl="0" w:tplc="0C0A0005">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8">
    <w:nsid w:val="20BC78F3"/>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9">
    <w:nsid w:val="21777C8F"/>
    <w:multiLevelType w:val="hybridMultilevel"/>
    <w:tmpl w:val="97F4167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nsid w:val="239C5646"/>
    <w:multiLevelType w:val="hybridMultilevel"/>
    <w:tmpl w:val="2B4C67B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nsid w:val="250F6B51"/>
    <w:multiLevelType w:val="hybridMultilevel"/>
    <w:tmpl w:val="BEB825C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nsid w:val="2E6211EB"/>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13">
    <w:nsid w:val="302D7A44"/>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14">
    <w:nsid w:val="31E84E05"/>
    <w:multiLevelType w:val="singleLevel"/>
    <w:tmpl w:val="0C0A000F"/>
    <w:lvl w:ilvl="0">
      <w:start w:val="2"/>
      <w:numFmt w:val="decimal"/>
      <w:lvlText w:val="%1."/>
      <w:lvlJc w:val="left"/>
      <w:pPr>
        <w:tabs>
          <w:tab w:val="num" w:pos="360"/>
        </w:tabs>
        <w:ind w:left="360" w:hanging="360"/>
      </w:pPr>
      <w:rPr>
        <w:rFonts w:hint="default"/>
        <w:u w:val="none"/>
      </w:rPr>
    </w:lvl>
  </w:abstractNum>
  <w:abstractNum w:abstractNumId="15">
    <w:nsid w:val="32B61F3A"/>
    <w:multiLevelType w:val="hybridMultilevel"/>
    <w:tmpl w:val="48FEA166"/>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6">
    <w:nsid w:val="38387F1C"/>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17">
    <w:nsid w:val="3CC21B65"/>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18">
    <w:nsid w:val="3E9944FF"/>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19">
    <w:nsid w:val="4A8B00D9"/>
    <w:multiLevelType w:val="hybridMultilevel"/>
    <w:tmpl w:val="ACCA71DC"/>
    <w:lvl w:ilvl="0" w:tplc="54A839F6">
      <w:start w:val="5"/>
      <w:numFmt w:val="decimal"/>
      <w:lvlText w:val="%1."/>
      <w:lvlJc w:val="left"/>
      <w:pPr>
        <w:tabs>
          <w:tab w:val="num" w:pos="720"/>
        </w:tabs>
        <w:ind w:left="720" w:hanging="360"/>
      </w:pPr>
      <w:rPr>
        <w:rFonts w:hint="default"/>
      </w:rPr>
    </w:lvl>
    <w:lvl w:ilvl="1" w:tplc="1DC0B9F0" w:tentative="1">
      <w:start w:val="1"/>
      <w:numFmt w:val="lowerLetter"/>
      <w:lvlText w:val="%2."/>
      <w:lvlJc w:val="left"/>
      <w:pPr>
        <w:tabs>
          <w:tab w:val="num" w:pos="1440"/>
        </w:tabs>
        <w:ind w:left="1440" w:hanging="360"/>
      </w:pPr>
    </w:lvl>
    <w:lvl w:ilvl="2" w:tplc="B50ADF4E" w:tentative="1">
      <w:start w:val="1"/>
      <w:numFmt w:val="lowerRoman"/>
      <w:lvlText w:val="%3."/>
      <w:lvlJc w:val="right"/>
      <w:pPr>
        <w:tabs>
          <w:tab w:val="num" w:pos="2160"/>
        </w:tabs>
        <w:ind w:left="2160" w:hanging="180"/>
      </w:pPr>
    </w:lvl>
    <w:lvl w:ilvl="3" w:tplc="2DF22946" w:tentative="1">
      <w:start w:val="1"/>
      <w:numFmt w:val="decimal"/>
      <w:lvlText w:val="%4."/>
      <w:lvlJc w:val="left"/>
      <w:pPr>
        <w:tabs>
          <w:tab w:val="num" w:pos="2880"/>
        </w:tabs>
        <w:ind w:left="2880" w:hanging="360"/>
      </w:pPr>
    </w:lvl>
    <w:lvl w:ilvl="4" w:tplc="C258298E" w:tentative="1">
      <w:start w:val="1"/>
      <w:numFmt w:val="lowerLetter"/>
      <w:lvlText w:val="%5."/>
      <w:lvlJc w:val="left"/>
      <w:pPr>
        <w:tabs>
          <w:tab w:val="num" w:pos="3600"/>
        </w:tabs>
        <w:ind w:left="3600" w:hanging="360"/>
      </w:pPr>
    </w:lvl>
    <w:lvl w:ilvl="5" w:tplc="B3D68E2A" w:tentative="1">
      <w:start w:val="1"/>
      <w:numFmt w:val="lowerRoman"/>
      <w:lvlText w:val="%6."/>
      <w:lvlJc w:val="right"/>
      <w:pPr>
        <w:tabs>
          <w:tab w:val="num" w:pos="4320"/>
        </w:tabs>
        <w:ind w:left="4320" w:hanging="180"/>
      </w:pPr>
    </w:lvl>
    <w:lvl w:ilvl="6" w:tplc="493AA976" w:tentative="1">
      <w:start w:val="1"/>
      <w:numFmt w:val="decimal"/>
      <w:lvlText w:val="%7."/>
      <w:lvlJc w:val="left"/>
      <w:pPr>
        <w:tabs>
          <w:tab w:val="num" w:pos="5040"/>
        </w:tabs>
        <w:ind w:left="5040" w:hanging="360"/>
      </w:pPr>
    </w:lvl>
    <w:lvl w:ilvl="7" w:tplc="B0122F8A" w:tentative="1">
      <w:start w:val="1"/>
      <w:numFmt w:val="lowerLetter"/>
      <w:lvlText w:val="%8."/>
      <w:lvlJc w:val="left"/>
      <w:pPr>
        <w:tabs>
          <w:tab w:val="num" w:pos="5760"/>
        </w:tabs>
        <w:ind w:left="5760" w:hanging="360"/>
      </w:pPr>
    </w:lvl>
    <w:lvl w:ilvl="8" w:tplc="1D9C466A" w:tentative="1">
      <w:start w:val="1"/>
      <w:numFmt w:val="lowerRoman"/>
      <w:lvlText w:val="%9."/>
      <w:lvlJc w:val="right"/>
      <w:pPr>
        <w:tabs>
          <w:tab w:val="num" w:pos="6480"/>
        </w:tabs>
        <w:ind w:left="6480" w:hanging="180"/>
      </w:pPr>
    </w:lvl>
  </w:abstractNum>
  <w:abstractNum w:abstractNumId="20">
    <w:nsid w:val="4D5A48FE"/>
    <w:multiLevelType w:val="hybridMultilevel"/>
    <w:tmpl w:val="36B064D8"/>
    <w:lvl w:ilvl="0" w:tplc="5574B754">
      <w:start w:val="5"/>
      <w:numFmt w:val="decimal"/>
      <w:lvlText w:val="%1."/>
      <w:lvlJc w:val="left"/>
      <w:pPr>
        <w:tabs>
          <w:tab w:val="num" w:pos="360"/>
        </w:tabs>
        <w:ind w:left="360" w:hanging="360"/>
      </w:pPr>
      <w:rPr>
        <w:rFonts w:hint="default"/>
      </w:rPr>
    </w:lvl>
    <w:lvl w:ilvl="1" w:tplc="A94A0C94" w:tentative="1">
      <w:start w:val="1"/>
      <w:numFmt w:val="lowerLetter"/>
      <w:lvlText w:val="%2."/>
      <w:lvlJc w:val="left"/>
      <w:pPr>
        <w:tabs>
          <w:tab w:val="num" w:pos="1080"/>
        </w:tabs>
        <w:ind w:left="1080" w:hanging="360"/>
      </w:pPr>
    </w:lvl>
    <w:lvl w:ilvl="2" w:tplc="C4322B4C" w:tentative="1">
      <w:start w:val="1"/>
      <w:numFmt w:val="lowerRoman"/>
      <w:lvlText w:val="%3."/>
      <w:lvlJc w:val="right"/>
      <w:pPr>
        <w:tabs>
          <w:tab w:val="num" w:pos="1800"/>
        </w:tabs>
        <w:ind w:left="1800" w:hanging="180"/>
      </w:pPr>
    </w:lvl>
    <w:lvl w:ilvl="3" w:tplc="61427698" w:tentative="1">
      <w:start w:val="1"/>
      <w:numFmt w:val="decimal"/>
      <w:lvlText w:val="%4."/>
      <w:lvlJc w:val="left"/>
      <w:pPr>
        <w:tabs>
          <w:tab w:val="num" w:pos="2520"/>
        </w:tabs>
        <w:ind w:left="2520" w:hanging="360"/>
      </w:pPr>
    </w:lvl>
    <w:lvl w:ilvl="4" w:tplc="43E40BF6" w:tentative="1">
      <w:start w:val="1"/>
      <w:numFmt w:val="lowerLetter"/>
      <w:lvlText w:val="%5."/>
      <w:lvlJc w:val="left"/>
      <w:pPr>
        <w:tabs>
          <w:tab w:val="num" w:pos="3240"/>
        </w:tabs>
        <w:ind w:left="3240" w:hanging="360"/>
      </w:pPr>
    </w:lvl>
    <w:lvl w:ilvl="5" w:tplc="312CB732" w:tentative="1">
      <w:start w:val="1"/>
      <w:numFmt w:val="lowerRoman"/>
      <w:lvlText w:val="%6."/>
      <w:lvlJc w:val="right"/>
      <w:pPr>
        <w:tabs>
          <w:tab w:val="num" w:pos="3960"/>
        </w:tabs>
        <w:ind w:left="3960" w:hanging="180"/>
      </w:pPr>
    </w:lvl>
    <w:lvl w:ilvl="6" w:tplc="B134C590" w:tentative="1">
      <w:start w:val="1"/>
      <w:numFmt w:val="decimal"/>
      <w:lvlText w:val="%7."/>
      <w:lvlJc w:val="left"/>
      <w:pPr>
        <w:tabs>
          <w:tab w:val="num" w:pos="4680"/>
        </w:tabs>
        <w:ind w:left="4680" w:hanging="360"/>
      </w:pPr>
    </w:lvl>
    <w:lvl w:ilvl="7" w:tplc="9852E88E" w:tentative="1">
      <w:start w:val="1"/>
      <w:numFmt w:val="lowerLetter"/>
      <w:lvlText w:val="%8."/>
      <w:lvlJc w:val="left"/>
      <w:pPr>
        <w:tabs>
          <w:tab w:val="num" w:pos="5400"/>
        </w:tabs>
        <w:ind w:left="5400" w:hanging="360"/>
      </w:pPr>
    </w:lvl>
    <w:lvl w:ilvl="8" w:tplc="14FC45A4" w:tentative="1">
      <w:start w:val="1"/>
      <w:numFmt w:val="lowerRoman"/>
      <w:lvlText w:val="%9."/>
      <w:lvlJc w:val="right"/>
      <w:pPr>
        <w:tabs>
          <w:tab w:val="num" w:pos="6120"/>
        </w:tabs>
        <w:ind w:left="6120" w:hanging="180"/>
      </w:pPr>
    </w:lvl>
  </w:abstractNum>
  <w:abstractNum w:abstractNumId="21">
    <w:nsid w:val="540F78FC"/>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22">
    <w:nsid w:val="54726024"/>
    <w:multiLevelType w:val="hybridMultilevel"/>
    <w:tmpl w:val="94F4E1EE"/>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3">
    <w:nsid w:val="56606641"/>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24">
    <w:nsid w:val="566817A8"/>
    <w:multiLevelType w:val="hybridMultilevel"/>
    <w:tmpl w:val="645A3180"/>
    <w:lvl w:ilvl="0" w:tplc="0C0A0005">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5">
    <w:nsid w:val="5971048E"/>
    <w:multiLevelType w:val="hybridMultilevel"/>
    <w:tmpl w:val="D0A6E786"/>
    <w:lvl w:ilvl="0" w:tplc="0C0A0005">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6">
    <w:nsid w:val="5B8D6F19"/>
    <w:multiLevelType w:val="multilevel"/>
    <w:tmpl w:val="36B064D8"/>
    <w:lvl w:ilvl="0">
      <w:start w:val="5"/>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7">
    <w:nsid w:val="72172D28"/>
    <w:multiLevelType w:val="hybridMultilevel"/>
    <w:tmpl w:val="3326AB6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2"/>
  </w:num>
  <w:num w:numId="2">
    <w:abstractNumId w:val="1"/>
  </w:num>
  <w:num w:numId="3">
    <w:abstractNumId w:val="16"/>
  </w:num>
  <w:num w:numId="4">
    <w:abstractNumId w:val="6"/>
  </w:num>
  <w:num w:numId="5">
    <w:abstractNumId w:val="14"/>
  </w:num>
  <w:num w:numId="6">
    <w:abstractNumId w:val="18"/>
  </w:num>
  <w:num w:numId="7">
    <w:abstractNumId w:val="4"/>
  </w:num>
  <w:num w:numId="8">
    <w:abstractNumId w:val="2"/>
  </w:num>
  <w:num w:numId="9">
    <w:abstractNumId w:val="17"/>
  </w:num>
  <w:num w:numId="10">
    <w:abstractNumId w:val="8"/>
  </w:num>
  <w:num w:numId="11">
    <w:abstractNumId w:val="21"/>
  </w:num>
  <w:num w:numId="12">
    <w:abstractNumId w:val="13"/>
  </w:num>
  <w:num w:numId="13">
    <w:abstractNumId w:val="19"/>
  </w:num>
  <w:num w:numId="14">
    <w:abstractNumId w:val="20"/>
  </w:num>
  <w:num w:numId="15">
    <w:abstractNumId w:val="26"/>
  </w:num>
  <w:num w:numId="16">
    <w:abstractNumId w:val="23"/>
  </w:num>
  <w:num w:numId="17">
    <w:abstractNumId w:val="15"/>
  </w:num>
  <w:num w:numId="18">
    <w:abstractNumId w:val="22"/>
  </w:num>
  <w:num w:numId="19">
    <w:abstractNumId w:val="9"/>
  </w:num>
  <w:num w:numId="20">
    <w:abstractNumId w:val="27"/>
  </w:num>
  <w:num w:numId="21">
    <w:abstractNumId w:val="5"/>
  </w:num>
  <w:num w:numId="22">
    <w:abstractNumId w:val="7"/>
  </w:num>
  <w:num w:numId="23">
    <w:abstractNumId w:val="11"/>
  </w:num>
  <w:num w:numId="24">
    <w:abstractNumId w:val="24"/>
  </w:num>
  <w:num w:numId="25">
    <w:abstractNumId w:val="10"/>
  </w:num>
  <w:num w:numId="26">
    <w:abstractNumId w:val="0"/>
  </w:num>
  <w:num w:numId="27">
    <w:abstractNumId w:val="25"/>
  </w:num>
  <w:num w:numId="28">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hyphenationZone w:val="425"/>
  <w:noPunctuationKerning/>
  <w:characterSpacingControl w:val="doNotCompress"/>
  <w:hdrShapeDefaults>
    <o:shapedefaults v:ext="edit" spidmax="55298"/>
    <o:shapelayout v:ext="edit">
      <o:idmap v:ext="edit" data="2"/>
      <o:regrouptable v:ext="edit">
        <o:entry new="1" old="0"/>
        <o:entry new="2" old="1"/>
        <o:entry new="3" old="0"/>
      </o:regrouptable>
    </o:shapelayout>
  </w:hdrShapeDefaults>
  <w:footnotePr>
    <w:footnote w:id="-1"/>
    <w:footnote w:id="0"/>
  </w:footnotePr>
  <w:endnotePr>
    <w:endnote w:id="-1"/>
    <w:endnote w:id="0"/>
  </w:endnotePr>
  <w:compat/>
  <w:rsids>
    <w:rsidRoot w:val="00271590"/>
    <w:rsid w:val="00006919"/>
    <w:rsid w:val="00010B7E"/>
    <w:rsid w:val="00014309"/>
    <w:rsid w:val="0002606E"/>
    <w:rsid w:val="000359BF"/>
    <w:rsid w:val="00045904"/>
    <w:rsid w:val="000462B8"/>
    <w:rsid w:val="00057AB2"/>
    <w:rsid w:val="00062C84"/>
    <w:rsid w:val="00073302"/>
    <w:rsid w:val="000812E5"/>
    <w:rsid w:val="00081B78"/>
    <w:rsid w:val="00087AD6"/>
    <w:rsid w:val="000A0BEF"/>
    <w:rsid w:val="000A2996"/>
    <w:rsid w:val="000B1900"/>
    <w:rsid w:val="000B3D42"/>
    <w:rsid w:val="000B4BBE"/>
    <w:rsid w:val="000C5128"/>
    <w:rsid w:val="000D398E"/>
    <w:rsid w:val="000D5EFF"/>
    <w:rsid w:val="000E06CA"/>
    <w:rsid w:val="000E24F6"/>
    <w:rsid w:val="0010397F"/>
    <w:rsid w:val="00106A74"/>
    <w:rsid w:val="00107F71"/>
    <w:rsid w:val="00110050"/>
    <w:rsid w:val="0011006F"/>
    <w:rsid w:val="00112C9C"/>
    <w:rsid w:val="00113D54"/>
    <w:rsid w:val="001165F3"/>
    <w:rsid w:val="00125BDF"/>
    <w:rsid w:val="001446A3"/>
    <w:rsid w:val="001540E9"/>
    <w:rsid w:val="00155E50"/>
    <w:rsid w:val="00183196"/>
    <w:rsid w:val="0019087A"/>
    <w:rsid w:val="00192345"/>
    <w:rsid w:val="00192EBF"/>
    <w:rsid w:val="00195D43"/>
    <w:rsid w:val="001A1D4D"/>
    <w:rsid w:val="001B2436"/>
    <w:rsid w:val="001B7261"/>
    <w:rsid w:val="001B7F8F"/>
    <w:rsid w:val="001C1C25"/>
    <w:rsid w:val="001C1DCA"/>
    <w:rsid w:val="001C25F6"/>
    <w:rsid w:val="001E3B42"/>
    <w:rsid w:val="001F0438"/>
    <w:rsid w:val="001F1F94"/>
    <w:rsid w:val="0020223A"/>
    <w:rsid w:val="002117B0"/>
    <w:rsid w:val="00212681"/>
    <w:rsid w:val="00221B18"/>
    <w:rsid w:val="00221CD5"/>
    <w:rsid w:val="00223A4A"/>
    <w:rsid w:val="00225315"/>
    <w:rsid w:val="00230BDC"/>
    <w:rsid w:val="0024105E"/>
    <w:rsid w:val="00246EDC"/>
    <w:rsid w:val="00250CAF"/>
    <w:rsid w:val="0025373F"/>
    <w:rsid w:val="00253F12"/>
    <w:rsid w:val="00262EDC"/>
    <w:rsid w:val="00265B41"/>
    <w:rsid w:val="00267AAB"/>
    <w:rsid w:val="00271590"/>
    <w:rsid w:val="00280E35"/>
    <w:rsid w:val="00291EB2"/>
    <w:rsid w:val="002B3ECE"/>
    <w:rsid w:val="002C662A"/>
    <w:rsid w:val="002D544C"/>
    <w:rsid w:val="002D6374"/>
    <w:rsid w:val="002E5B15"/>
    <w:rsid w:val="002F1B4E"/>
    <w:rsid w:val="002F7D54"/>
    <w:rsid w:val="003008EC"/>
    <w:rsid w:val="0030629A"/>
    <w:rsid w:val="00312030"/>
    <w:rsid w:val="00317BC3"/>
    <w:rsid w:val="00327C5F"/>
    <w:rsid w:val="00335AAD"/>
    <w:rsid w:val="003363FE"/>
    <w:rsid w:val="003373DB"/>
    <w:rsid w:val="00355E8F"/>
    <w:rsid w:val="003667E2"/>
    <w:rsid w:val="00367FD9"/>
    <w:rsid w:val="00373A7B"/>
    <w:rsid w:val="00374B52"/>
    <w:rsid w:val="003758E9"/>
    <w:rsid w:val="00377C17"/>
    <w:rsid w:val="003803F9"/>
    <w:rsid w:val="00394EA6"/>
    <w:rsid w:val="003B59EB"/>
    <w:rsid w:val="003C7412"/>
    <w:rsid w:val="003D0D31"/>
    <w:rsid w:val="003F505A"/>
    <w:rsid w:val="003F5554"/>
    <w:rsid w:val="00402363"/>
    <w:rsid w:val="00410E7E"/>
    <w:rsid w:val="00433A5D"/>
    <w:rsid w:val="004463FB"/>
    <w:rsid w:val="004528BF"/>
    <w:rsid w:val="004871DD"/>
    <w:rsid w:val="0049649A"/>
    <w:rsid w:val="004A6581"/>
    <w:rsid w:val="004B3D14"/>
    <w:rsid w:val="004B4B26"/>
    <w:rsid w:val="004B687D"/>
    <w:rsid w:val="004B7D2B"/>
    <w:rsid w:val="004C5366"/>
    <w:rsid w:val="004C5CE4"/>
    <w:rsid w:val="004D1297"/>
    <w:rsid w:val="004D1C96"/>
    <w:rsid w:val="004E360C"/>
    <w:rsid w:val="004F1009"/>
    <w:rsid w:val="004F3D44"/>
    <w:rsid w:val="004F5837"/>
    <w:rsid w:val="004F6C60"/>
    <w:rsid w:val="004F7BE3"/>
    <w:rsid w:val="005000CC"/>
    <w:rsid w:val="00502761"/>
    <w:rsid w:val="00505E85"/>
    <w:rsid w:val="00514DB8"/>
    <w:rsid w:val="005157FA"/>
    <w:rsid w:val="00534D86"/>
    <w:rsid w:val="005406D7"/>
    <w:rsid w:val="005416C6"/>
    <w:rsid w:val="00550353"/>
    <w:rsid w:val="005571AE"/>
    <w:rsid w:val="00562635"/>
    <w:rsid w:val="00563180"/>
    <w:rsid w:val="00565C01"/>
    <w:rsid w:val="005664BE"/>
    <w:rsid w:val="00567B05"/>
    <w:rsid w:val="0057303D"/>
    <w:rsid w:val="005926D3"/>
    <w:rsid w:val="005B2DA7"/>
    <w:rsid w:val="005B3BF6"/>
    <w:rsid w:val="005D37B1"/>
    <w:rsid w:val="005E2AE5"/>
    <w:rsid w:val="005E4FCF"/>
    <w:rsid w:val="005F1908"/>
    <w:rsid w:val="005F2892"/>
    <w:rsid w:val="005F5111"/>
    <w:rsid w:val="00600D5E"/>
    <w:rsid w:val="00603553"/>
    <w:rsid w:val="006052FE"/>
    <w:rsid w:val="0061571B"/>
    <w:rsid w:val="00627E25"/>
    <w:rsid w:val="00631F6E"/>
    <w:rsid w:val="0064030B"/>
    <w:rsid w:val="00641390"/>
    <w:rsid w:val="0064468D"/>
    <w:rsid w:val="0064623A"/>
    <w:rsid w:val="0064724B"/>
    <w:rsid w:val="0065295C"/>
    <w:rsid w:val="00661F4E"/>
    <w:rsid w:val="00664750"/>
    <w:rsid w:val="00687B8D"/>
    <w:rsid w:val="006909EC"/>
    <w:rsid w:val="0069526D"/>
    <w:rsid w:val="0069556B"/>
    <w:rsid w:val="006A2B22"/>
    <w:rsid w:val="006A3CA1"/>
    <w:rsid w:val="006A4135"/>
    <w:rsid w:val="006C2A79"/>
    <w:rsid w:val="006C381F"/>
    <w:rsid w:val="006C7827"/>
    <w:rsid w:val="006E25F9"/>
    <w:rsid w:val="006E38D2"/>
    <w:rsid w:val="006E4C0C"/>
    <w:rsid w:val="006F3E9F"/>
    <w:rsid w:val="006F49AF"/>
    <w:rsid w:val="006F6BAF"/>
    <w:rsid w:val="00714777"/>
    <w:rsid w:val="00726539"/>
    <w:rsid w:val="00731284"/>
    <w:rsid w:val="00732709"/>
    <w:rsid w:val="00733BE2"/>
    <w:rsid w:val="007350E7"/>
    <w:rsid w:val="00743541"/>
    <w:rsid w:val="007637EC"/>
    <w:rsid w:val="007643B5"/>
    <w:rsid w:val="00767DDA"/>
    <w:rsid w:val="0077182D"/>
    <w:rsid w:val="00773C08"/>
    <w:rsid w:val="0077535F"/>
    <w:rsid w:val="007816E6"/>
    <w:rsid w:val="00782312"/>
    <w:rsid w:val="00782E48"/>
    <w:rsid w:val="00787EEA"/>
    <w:rsid w:val="007B149A"/>
    <w:rsid w:val="007B375C"/>
    <w:rsid w:val="007B3FE4"/>
    <w:rsid w:val="007C11BE"/>
    <w:rsid w:val="007C4DC4"/>
    <w:rsid w:val="007D14F4"/>
    <w:rsid w:val="007E016D"/>
    <w:rsid w:val="007E6209"/>
    <w:rsid w:val="007F7CF8"/>
    <w:rsid w:val="00802ABF"/>
    <w:rsid w:val="00834015"/>
    <w:rsid w:val="00836FC8"/>
    <w:rsid w:val="00840EC2"/>
    <w:rsid w:val="00851C7B"/>
    <w:rsid w:val="00853835"/>
    <w:rsid w:val="00856A03"/>
    <w:rsid w:val="008643AD"/>
    <w:rsid w:val="008656D7"/>
    <w:rsid w:val="00870939"/>
    <w:rsid w:val="008736CB"/>
    <w:rsid w:val="008864F6"/>
    <w:rsid w:val="00894169"/>
    <w:rsid w:val="0089695B"/>
    <w:rsid w:val="008A4A56"/>
    <w:rsid w:val="008A5C4C"/>
    <w:rsid w:val="008A60DA"/>
    <w:rsid w:val="008B20C6"/>
    <w:rsid w:val="008B3E19"/>
    <w:rsid w:val="008C22A9"/>
    <w:rsid w:val="008D0302"/>
    <w:rsid w:val="008D2A3B"/>
    <w:rsid w:val="008D31C1"/>
    <w:rsid w:val="008E0143"/>
    <w:rsid w:val="008E283E"/>
    <w:rsid w:val="008E3E01"/>
    <w:rsid w:val="008F28B8"/>
    <w:rsid w:val="008F39D4"/>
    <w:rsid w:val="008F7A70"/>
    <w:rsid w:val="00903761"/>
    <w:rsid w:val="009070CB"/>
    <w:rsid w:val="0091388A"/>
    <w:rsid w:val="00915013"/>
    <w:rsid w:val="00917A23"/>
    <w:rsid w:val="009209E0"/>
    <w:rsid w:val="00924703"/>
    <w:rsid w:val="009355E2"/>
    <w:rsid w:val="00937B20"/>
    <w:rsid w:val="009421B0"/>
    <w:rsid w:val="00943101"/>
    <w:rsid w:val="00944397"/>
    <w:rsid w:val="00950E2B"/>
    <w:rsid w:val="0095648A"/>
    <w:rsid w:val="00963015"/>
    <w:rsid w:val="0096527C"/>
    <w:rsid w:val="00972286"/>
    <w:rsid w:val="00974545"/>
    <w:rsid w:val="0097528A"/>
    <w:rsid w:val="00976984"/>
    <w:rsid w:val="00977F14"/>
    <w:rsid w:val="009824F9"/>
    <w:rsid w:val="00997CE4"/>
    <w:rsid w:val="009C3E91"/>
    <w:rsid w:val="009C77DD"/>
    <w:rsid w:val="009E2856"/>
    <w:rsid w:val="009F79FD"/>
    <w:rsid w:val="00A0031F"/>
    <w:rsid w:val="00A060E5"/>
    <w:rsid w:val="00A13071"/>
    <w:rsid w:val="00A15B21"/>
    <w:rsid w:val="00A22DF7"/>
    <w:rsid w:val="00A26443"/>
    <w:rsid w:val="00A324FF"/>
    <w:rsid w:val="00A33C82"/>
    <w:rsid w:val="00A47F44"/>
    <w:rsid w:val="00A510A0"/>
    <w:rsid w:val="00A57681"/>
    <w:rsid w:val="00A57F7B"/>
    <w:rsid w:val="00A60B98"/>
    <w:rsid w:val="00A62270"/>
    <w:rsid w:val="00A64F43"/>
    <w:rsid w:val="00A74D9D"/>
    <w:rsid w:val="00A82549"/>
    <w:rsid w:val="00A82ED8"/>
    <w:rsid w:val="00A83A65"/>
    <w:rsid w:val="00A94C4E"/>
    <w:rsid w:val="00A95DFE"/>
    <w:rsid w:val="00AA2A31"/>
    <w:rsid w:val="00AA2C0C"/>
    <w:rsid w:val="00AA2E53"/>
    <w:rsid w:val="00AC4E77"/>
    <w:rsid w:val="00AC6BAE"/>
    <w:rsid w:val="00AE00AC"/>
    <w:rsid w:val="00AE3D1A"/>
    <w:rsid w:val="00AE43FB"/>
    <w:rsid w:val="00AF1386"/>
    <w:rsid w:val="00B05253"/>
    <w:rsid w:val="00B2263D"/>
    <w:rsid w:val="00B260E2"/>
    <w:rsid w:val="00B31E6D"/>
    <w:rsid w:val="00B3488B"/>
    <w:rsid w:val="00B479A0"/>
    <w:rsid w:val="00B51C5D"/>
    <w:rsid w:val="00B533C3"/>
    <w:rsid w:val="00B64D95"/>
    <w:rsid w:val="00B74015"/>
    <w:rsid w:val="00B74D05"/>
    <w:rsid w:val="00B76364"/>
    <w:rsid w:val="00B87E92"/>
    <w:rsid w:val="00B9009F"/>
    <w:rsid w:val="00BC2880"/>
    <w:rsid w:val="00BC44FD"/>
    <w:rsid w:val="00BD1BA9"/>
    <w:rsid w:val="00BD5D73"/>
    <w:rsid w:val="00C05139"/>
    <w:rsid w:val="00C15FF9"/>
    <w:rsid w:val="00C1723B"/>
    <w:rsid w:val="00C20FD9"/>
    <w:rsid w:val="00C22BD9"/>
    <w:rsid w:val="00C24E19"/>
    <w:rsid w:val="00C268CE"/>
    <w:rsid w:val="00C335CD"/>
    <w:rsid w:val="00C35048"/>
    <w:rsid w:val="00C36D84"/>
    <w:rsid w:val="00C50550"/>
    <w:rsid w:val="00C56C78"/>
    <w:rsid w:val="00C61B21"/>
    <w:rsid w:val="00C654C3"/>
    <w:rsid w:val="00C6605C"/>
    <w:rsid w:val="00C77D7C"/>
    <w:rsid w:val="00C83E64"/>
    <w:rsid w:val="00C87F73"/>
    <w:rsid w:val="00C941FD"/>
    <w:rsid w:val="00CA27B1"/>
    <w:rsid w:val="00CB5BB5"/>
    <w:rsid w:val="00CC3E8E"/>
    <w:rsid w:val="00CC6DFA"/>
    <w:rsid w:val="00CD5BDF"/>
    <w:rsid w:val="00CE10D1"/>
    <w:rsid w:val="00CE5B99"/>
    <w:rsid w:val="00CF763D"/>
    <w:rsid w:val="00D0258A"/>
    <w:rsid w:val="00D277B6"/>
    <w:rsid w:val="00D33E40"/>
    <w:rsid w:val="00D35D82"/>
    <w:rsid w:val="00D405BF"/>
    <w:rsid w:val="00D4750A"/>
    <w:rsid w:val="00D51C54"/>
    <w:rsid w:val="00D62255"/>
    <w:rsid w:val="00D63EC6"/>
    <w:rsid w:val="00D6662B"/>
    <w:rsid w:val="00D92775"/>
    <w:rsid w:val="00D93451"/>
    <w:rsid w:val="00DA23CE"/>
    <w:rsid w:val="00DA6390"/>
    <w:rsid w:val="00DB7A4F"/>
    <w:rsid w:val="00DC1336"/>
    <w:rsid w:val="00DD26D3"/>
    <w:rsid w:val="00DE243D"/>
    <w:rsid w:val="00DE2813"/>
    <w:rsid w:val="00DE7377"/>
    <w:rsid w:val="00DF0148"/>
    <w:rsid w:val="00E02777"/>
    <w:rsid w:val="00E05E68"/>
    <w:rsid w:val="00E23526"/>
    <w:rsid w:val="00E23A1B"/>
    <w:rsid w:val="00E27924"/>
    <w:rsid w:val="00E400BE"/>
    <w:rsid w:val="00E41C0A"/>
    <w:rsid w:val="00E43CAF"/>
    <w:rsid w:val="00E60117"/>
    <w:rsid w:val="00E7233A"/>
    <w:rsid w:val="00E77996"/>
    <w:rsid w:val="00E8333E"/>
    <w:rsid w:val="00E84A33"/>
    <w:rsid w:val="00E87DB8"/>
    <w:rsid w:val="00E906A4"/>
    <w:rsid w:val="00E92554"/>
    <w:rsid w:val="00E947A5"/>
    <w:rsid w:val="00EA01E3"/>
    <w:rsid w:val="00EA2963"/>
    <w:rsid w:val="00EB4BFE"/>
    <w:rsid w:val="00EB6085"/>
    <w:rsid w:val="00EB6F82"/>
    <w:rsid w:val="00EC245E"/>
    <w:rsid w:val="00EE5235"/>
    <w:rsid w:val="00EF0EC1"/>
    <w:rsid w:val="00EF1970"/>
    <w:rsid w:val="00EF2F8D"/>
    <w:rsid w:val="00EF4938"/>
    <w:rsid w:val="00EF7DDD"/>
    <w:rsid w:val="00F051DF"/>
    <w:rsid w:val="00F10EEC"/>
    <w:rsid w:val="00F14B4C"/>
    <w:rsid w:val="00F15570"/>
    <w:rsid w:val="00F15E9E"/>
    <w:rsid w:val="00F171AE"/>
    <w:rsid w:val="00F3048C"/>
    <w:rsid w:val="00F318C7"/>
    <w:rsid w:val="00F32E51"/>
    <w:rsid w:val="00F43026"/>
    <w:rsid w:val="00F5116C"/>
    <w:rsid w:val="00F517FF"/>
    <w:rsid w:val="00F540BB"/>
    <w:rsid w:val="00F553D0"/>
    <w:rsid w:val="00F600C1"/>
    <w:rsid w:val="00F63B95"/>
    <w:rsid w:val="00F65602"/>
    <w:rsid w:val="00F65D2B"/>
    <w:rsid w:val="00F668E7"/>
    <w:rsid w:val="00F84062"/>
    <w:rsid w:val="00F85D0C"/>
    <w:rsid w:val="00F96386"/>
    <w:rsid w:val="00FA30B7"/>
    <w:rsid w:val="00FA46A5"/>
    <w:rsid w:val="00FC6B09"/>
    <w:rsid w:val="00FC6EA2"/>
    <w:rsid w:val="00FE47C9"/>
    <w:rsid w:val="00FE5D21"/>
    <w:rsid w:val="00FE5F84"/>
  </w:rsids>
  <m:mathPr>
    <m:mathFont m:val="Cambria Math"/>
    <m:brkBin m:val="before"/>
    <m:brkBinSub m:val="--"/>
    <m:smallFrac m:val="off"/>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martTagType w:namespaceuri="urn:schemas-microsoft-com:office:smarttags" w:name="PersonName"/>
  <w:shapeDefaults>
    <o:shapedefaults v:ext="edit" spidmax="55298"/>
    <o:shapelayout v:ext="edit">
      <o:idmap v:ext="edit" data="1"/>
      <o:regrouptable v:ext="edit">
        <o:entry new="1"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92EBF"/>
    <w:rPr>
      <w:sz w:val="24"/>
      <w:lang w:val="es-CO" w:eastAsia="zh-CN"/>
    </w:rPr>
  </w:style>
  <w:style w:type="paragraph" w:styleId="Ttulo1">
    <w:name w:val="heading 1"/>
    <w:basedOn w:val="Normal"/>
    <w:next w:val="Normal"/>
    <w:qFormat/>
    <w:rsid w:val="00192EBF"/>
    <w:pPr>
      <w:keepNext/>
      <w:outlineLvl w:val="0"/>
    </w:pPr>
    <w:rPr>
      <w:rFonts w:ascii="Arial" w:hAnsi="Arial"/>
      <w:b/>
      <w:sz w:val="18"/>
      <w:lang w:val="es-ES_tradnl"/>
    </w:rPr>
  </w:style>
  <w:style w:type="paragraph" w:styleId="Ttulo2">
    <w:name w:val="heading 2"/>
    <w:basedOn w:val="Normal"/>
    <w:next w:val="Normal"/>
    <w:qFormat/>
    <w:rsid w:val="00192EBF"/>
    <w:pPr>
      <w:keepNext/>
      <w:outlineLvl w:val="1"/>
    </w:pPr>
    <w:rPr>
      <w:b/>
      <w:sz w:val="28"/>
      <w:lang w:val="es-MX"/>
    </w:rPr>
  </w:style>
  <w:style w:type="paragraph" w:styleId="Ttulo3">
    <w:name w:val="heading 3"/>
    <w:basedOn w:val="Normal"/>
    <w:next w:val="Normal"/>
    <w:qFormat/>
    <w:rsid w:val="00192EBF"/>
    <w:pPr>
      <w:keepNext/>
      <w:outlineLvl w:val="2"/>
    </w:pPr>
    <w:rPr>
      <w:b/>
      <w:lang w:val="es-MX"/>
    </w:rPr>
  </w:style>
  <w:style w:type="paragraph" w:styleId="Ttulo4">
    <w:name w:val="heading 4"/>
    <w:basedOn w:val="Normal"/>
    <w:next w:val="Normal"/>
    <w:qFormat/>
    <w:rsid w:val="00192EBF"/>
    <w:pPr>
      <w:keepNext/>
      <w:outlineLvl w:val="3"/>
    </w:pPr>
    <w:rPr>
      <w:b/>
      <w:snapToGrid w:val="0"/>
      <w:color w:val="000000"/>
      <w:sz w:val="16"/>
      <w:lang w:val="es-ES"/>
    </w:rPr>
  </w:style>
  <w:style w:type="paragraph" w:styleId="Ttulo5">
    <w:name w:val="heading 5"/>
    <w:basedOn w:val="Normal"/>
    <w:next w:val="Normal"/>
    <w:qFormat/>
    <w:rsid w:val="00192EBF"/>
    <w:pPr>
      <w:keepNext/>
      <w:jc w:val="both"/>
      <w:outlineLvl w:val="4"/>
    </w:pPr>
    <w:rPr>
      <w:rFonts w:ascii="Arial" w:hAnsi="Arial"/>
      <w:b/>
      <w:sz w:val="18"/>
      <w:u w:val="single"/>
      <w:lang w:val="es-MX"/>
    </w:rPr>
  </w:style>
  <w:style w:type="paragraph" w:styleId="Ttulo6">
    <w:name w:val="heading 6"/>
    <w:basedOn w:val="Normal"/>
    <w:next w:val="Normal"/>
    <w:qFormat/>
    <w:rsid w:val="00192EBF"/>
    <w:pPr>
      <w:keepNext/>
      <w:outlineLvl w:val="5"/>
    </w:pPr>
    <w:rPr>
      <w:rFonts w:ascii="Arial" w:hAnsi="Arial"/>
      <w:b/>
      <w:sz w:val="18"/>
      <w:u w:val="single"/>
    </w:rPr>
  </w:style>
  <w:style w:type="paragraph" w:styleId="Ttulo7">
    <w:name w:val="heading 7"/>
    <w:basedOn w:val="Normal"/>
    <w:next w:val="Normal"/>
    <w:link w:val="Ttulo7Car"/>
    <w:qFormat/>
    <w:rsid w:val="007D14F4"/>
    <w:pPr>
      <w:tabs>
        <w:tab w:val="num" w:pos="1296"/>
      </w:tabs>
      <w:spacing w:before="240" w:after="60"/>
      <w:ind w:left="1296" w:hanging="1296"/>
      <w:outlineLvl w:val="6"/>
    </w:pPr>
    <w:rPr>
      <w:szCs w:val="24"/>
      <w:lang w:val="es-ES" w:eastAsia="es-ES"/>
    </w:rPr>
  </w:style>
  <w:style w:type="paragraph" w:styleId="Ttulo8">
    <w:name w:val="heading 8"/>
    <w:basedOn w:val="Normal"/>
    <w:next w:val="Normal"/>
    <w:link w:val="Ttulo8Car"/>
    <w:qFormat/>
    <w:rsid w:val="007D14F4"/>
    <w:pPr>
      <w:tabs>
        <w:tab w:val="num" w:pos="1440"/>
      </w:tabs>
      <w:spacing w:before="240" w:after="60"/>
      <w:ind w:left="1440" w:hanging="1440"/>
      <w:outlineLvl w:val="7"/>
    </w:pPr>
    <w:rPr>
      <w:i/>
      <w:iCs/>
      <w:szCs w:val="24"/>
      <w:lang w:val="es-ES" w:eastAsia="es-ES"/>
    </w:rPr>
  </w:style>
  <w:style w:type="paragraph" w:styleId="Ttulo9">
    <w:name w:val="heading 9"/>
    <w:basedOn w:val="Normal"/>
    <w:next w:val="Normal"/>
    <w:link w:val="Ttulo9Car"/>
    <w:qFormat/>
    <w:rsid w:val="007D14F4"/>
    <w:pPr>
      <w:tabs>
        <w:tab w:val="num" w:pos="1584"/>
      </w:tabs>
      <w:spacing w:before="240" w:after="60"/>
      <w:ind w:left="1584" w:hanging="1584"/>
      <w:outlineLvl w:val="8"/>
    </w:pPr>
    <w:rPr>
      <w:rFonts w:ascii="Arial" w:hAnsi="Arial" w:cs="Arial"/>
      <w:sz w:val="22"/>
      <w:szCs w:val="22"/>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rsid w:val="00192EBF"/>
    <w:pPr>
      <w:tabs>
        <w:tab w:val="center" w:pos="4252"/>
        <w:tab w:val="right" w:pos="8504"/>
      </w:tabs>
    </w:pPr>
  </w:style>
  <w:style w:type="paragraph" w:styleId="Piedepgina">
    <w:name w:val="footer"/>
    <w:basedOn w:val="Normal"/>
    <w:rsid w:val="00192EBF"/>
    <w:pPr>
      <w:tabs>
        <w:tab w:val="center" w:pos="4252"/>
        <w:tab w:val="right" w:pos="8504"/>
      </w:tabs>
    </w:pPr>
  </w:style>
  <w:style w:type="character" w:styleId="Nmerodepgina">
    <w:name w:val="page number"/>
    <w:basedOn w:val="Fuentedeprrafopredeter"/>
    <w:rsid w:val="00192EBF"/>
  </w:style>
  <w:style w:type="paragraph" w:styleId="Sangradetextonormal">
    <w:name w:val="Body Text Indent"/>
    <w:basedOn w:val="Normal"/>
    <w:rsid w:val="00192EBF"/>
    <w:pPr>
      <w:tabs>
        <w:tab w:val="left" w:pos="0"/>
      </w:tabs>
      <w:autoSpaceDE w:val="0"/>
      <w:autoSpaceDN w:val="0"/>
      <w:ind w:left="2832" w:hanging="2832"/>
    </w:pPr>
    <w:rPr>
      <w:szCs w:val="24"/>
      <w:lang w:val="es-ES_tradnl" w:eastAsia="es-ES"/>
    </w:rPr>
  </w:style>
  <w:style w:type="paragraph" w:styleId="Textoindependiente2">
    <w:name w:val="Body Text 2"/>
    <w:basedOn w:val="Normal"/>
    <w:rsid w:val="00192EBF"/>
    <w:pPr>
      <w:tabs>
        <w:tab w:val="left" w:pos="0"/>
      </w:tabs>
      <w:autoSpaceDE w:val="0"/>
      <w:autoSpaceDN w:val="0"/>
      <w:jc w:val="both"/>
    </w:pPr>
    <w:rPr>
      <w:rFonts w:ascii="Arial" w:hAnsi="Arial"/>
      <w:sz w:val="22"/>
      <w:lang w:val="es-MX"/>
    </w:rPr>
  </w:style>
  <w:style w:type="paragraph" w:styleId="Textoindependiente3">
    <w:name w:val="Body Text 3"/>
    <w:basedOn w:val="Normal"/>
    <w:rsid w:val="00192EBF"/>
    <w:pPr>
      <w:jc w:val="both"/>
    </w:pPr>
    <w:rPr>
      <w:lang w:val="es-ES"/>
    </w:rPr>
  </w:style>
  <w:style w:type="paragraph" w:styleId="Sangra2detindependiente">
    <w:name w:val="Body Text Indent 2"/>
    <w:basedOn w:val="Normal"/>
    <w:rsid w:val="00192EBF"/>
    <w:pPr>
      <w:tabs>
        <w:tab w:val="left" w:pos="0"/>
      </w:tabs>
      <w:ind w:left="2834"/>
    </w:pPr>
    <w:rPr>
      <w:lang w:val="es-ES_tradnl"/>
    </w:rPr>
  </w:style>
  <w:style w:type="paragraph" w:styleId="Sangra3detindependiente">
    <w:name w:val="Body Text Indent 3"/>
    <w:basedOn w:val="Normal"/>
    <w:rsid w:val="00192EBF"/>
    <w:pPr>
      <w:tabs>
        <w:tab w:val="left" w:pos="-360"/>
      </w:tabs>
      <w:autoSpaceDE w:val="0"/>
      <w:autoSpaceDN w:val="0"/>
      <w:ind w:left="-180"/>
      <w:jc w:val="both"/>
    </w:pPr>
    <w:rPr>
      <w:rFonts w:ascii="Arial" w:hAnsi="Arial"/>
      <w:b/>
      <w:sz w:val="18"/>
      <w:lang w:val="es-ES_tradnl"/>
    </w:rPr>
  </w:style>
  <w:style w:type="paragraph" w:styleId="Textoindependiente">
    <w:name w:val="Body Text"/>
    <w:basedOn w:val="Normal"/>
    <w:rsid w:val="00192EBF"/>
    <w:rPr>
      <w:rFonts w:ascii="Arial" w:hAnsi="Arial"/>
      <w:sz w:val="18"/>
      <w:lang w:val="es-ES_tradnl"/>
    </w:rPr>
  </w:style>
  <w:style w:type="paragraph" w:styleId="Mapadeldocumento">
    <w:name w:val="Document Map"/>
    <w:basedOn w:val="Normal"/>
    <w:semiHidden/>
    <w:rsid w:val="00192EBF"/>
    <w:pPr>
      <w:shd w:val="clear" w:color="auto" w:fill="000080"/>
    </w:pPr>
    <w:rPr>
      <w:rFonts w:ascii="Tahoma" w:hAnsi="Tahoma"/>
    </w:rPr>
  </w:style>
  <w:style w:type="paragraph" w:customStyle="1" w:styleId="BodyText21">
    <w:name w:val="Body Text 21"/>
    <w:basedOn w:val="Normal"/>
    <w:rsid w:val="00192EBF"/>
    <w:pPr>
      <w:tabs>
        <w:tab w:val="left" w:pos="0"/>
      </w:tabs>
      <w:ind w:left="2832" w:hanging="2832"/>
    </w:pPr>
    <w:rPr>
      <w:lang w:val="es-ES_tradnl" w:eastAsia="es-ES"/>
    </w:rPr>
  </w:style>
  <w:style w:type="table" w:styleId="Tablaconcuadrcula">
    <w:name w:val="Table Grid"/>
    <w:basedOn w:val="Tablanormal"/>
    <w:rsid w:val="009C77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globo">
    <w:name w:val="Balloon Text"/>
    <w:basedOn w:val="Normal"/>
    <w:link w:val="TextodegloboCar"/>
    <w:rsid w:val="00F600C1"/>
    <w:rPr>
      <w:rFonts w:ascii="Tahoma" w:hAnsi="Tahoma" w:cs="Tahoma"/>
      <w:sz w:val="16"/>
      <w:szCs w:val="16"/>
    </w:rPr>
  </w:style>
  <w:style w:type="character" w:customStyle="1" w:styleId="TextodegloboCar">
    <w:name w:val="Texto de globo Car"/>
    <w:basedOn w:val="Fuentedeprrafopredeter"/>
    <w:link w:val="Textodeglobo"/>
    <w:rsid w:val="00F600C1"/>
    <w:rPr>
      <w:rFonts w:ascii="Tahoma" w:hAnsi="Tahoma" w:cs="Tahoma"/>
      <w:sz w:val="16"/>
      <w:szCs w:val="16"/>
      <w:lang w:val="es-CO" w:eastAsia="zh-CN"/>
    </w:rPr>
  </w:style>
  <w:style w:type="paragraph" w:styleId="Prrafodelista">
    <w:name w:val="List Paragraph"/>
    <w:basedOn w:val="Normal"/>
    <w:uiPriority w:val="34"/>
    <w:qFormat/>
    <w:rsid w:val="004D1297"/>
    <w:pPr>
      <w:ind w:left="720"/>
      <w:contextualSpacing/>
    </w:pPr>
  </w:style>
  <w:style w:type="table" w:styleId="Cuadrculaclara-nfasis2">
    <w:name w:val="Light Grid Accent 2"/>
    <w:basedOn w:val="Tablanormal"/>
    <w:uiPriority w:val="62"/>
    <w:rsid w:val="003803F9"/>
    <w:rPr>
      <w:rFonts w:asciiTheme="minorHAnsi" w:eastAsiaTheme="minorHAnsi" w:hAnsiTheme="minorHAnsi" w:cstheme="minorBidi"/>
      <w:sz w:val="22"/>
      <w:szCs w:val="22"/>
      <w:lang w:eastAsia="en-US"/>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Tablaconcuadrcula1">
    <w:name w:val="Table Grid 1"/>
    <w:basedOn w:val="Tablanormal"/>
    <w:rsid w:val="00F43026"/>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NormalWeb">
    <w:name w:val="Normal (Web)"/>
    <w:basedOn w:val="Normal"/>
    <w:rsid w:val="00E92554"/>
    <w:pPr>
      <w:spacing w:before="100" w:beforeAutospacing="1" w:after="100" w:afterAutospacing="1"/>
    </w:pPr>
    <w:rPr>
      <w:szCs w:val="24"/>
      <w:lang w:val="es-ES" w:eastAsia="es-ES"/>
    </w:rPr>
  </w:style>
  <w:style w:type="character" w:customStyle="1" w:styleId="Ttulo7Car">
    <w:name w:val="Título 7 Car"/>
    <w:basedOn w:val="Fuentedeprrafopredeter"/>
    <w:link w:val="Ttulo7"/>
    <w:rsid w:val="007D14F4"/>
    <w:rPr>
      <w:sz w:val="24"/>
      <w:szCs w:val="24"/>
    </w:rPr>
  </w:style>
  <w:style w:type="character" w:customStyle="1" w:styleId="Ttulo8Car">
    <w:name w:val="Título 8 Car"/>
    <w:basedOn w:val="Fuentedeprrafopredeter"/>
    <w:link w:val="Ttulo8"/>
    <w:rsid w:val="007D14F4"/>
    <w:rPr>
      <w:i/>
      <w:iCs/>
      <w:sz w:val="24"/>
      <w:szCs w:val="24"/>
    </w:rPr>
  </w:style>
  <w:style w:type="character" w:customStyle="1" w:styleId="Ttulo9Car">
    <w:name w:val="Título 9 Car"/>
    <w:basedOn w:val="Fuentedeprrafopredeter"/>
    <w:link w:val="Ttulo9"/>
    <w:rsid w:val="007D14F4"/>
    <w:rPr>
      <w:rFonts w:ascii="Arial" w:hAnsi="Arial" w:cs="Arial"/>
      <w:sz w:val="22"/>
      <w:szCs w:val="22"/>
    </w:rPr>
  </w:style>
</w:styles>
</file>

<file path=word/webSettings.xml><?xml version="1.0" encoding="utf-8"?>
<w:webSettings xmlns:r="http://schemas.openxmlformats.org/officeDocument/2006/relationships" xmlns:w="http://schemas.openxmlformats.org/wordprocessingml/2006/main">
  <w:divs>
    <w:div w:id="438140319">
      <w:bodyDiv w:val="1"/>
      <w:marLeft w:val="0"/>
      <w:marRight w:val="0"/>
      <w:marTop w:val="0"/>
      <w:marBottom w:val="0"/>
      <w:divBdr>
        <w:top w:val="none" w:sz="0" w:space="0" w:color="auto"/>
        <w:left w:val="none" w:sz="0" w:space="0" w:color="auto"/>
        <w:bottom w:val="none" w:sz="0" w:space="0" w:color="auto"/>
        <w:right w:val="none" w:sz="0" w:space="0" w:color="auto"/>
      </w:divBdr>
    </w:div>
    <w:div w:id="1275868376">
      <w:bodyDiv w:val="1"/>
      <w:marLeft w:val="0"/>
      <w:marRight w:val="0"/>
      <w:marTop w:val="0"/>
      <w:marBottom w:val="0"/>
      <w:divBdr>
        <w:top w:val="none" w:sz="0" w:space="0" w:color="auto"/>
        <w:left w:val="none" w:sz="0" w:space="0" w:color="auto"/>
        <w:bottom w:val="none" w:sz="0" w:space="0" w:color="auto"/>
        <w:right w:val="none" w:sz="0" w:space="0" w:color="auto"/>
      </w:divBdr>
    </w:div>
    <w:div w:id="1364405507">
      <w:bodyDiv w:val="1"/>
      <w:marLeft w:val="0"/>
      <w:marRight w:val="0"/>
      <w:marTop w:val="0"/>
      <w:marBottom w:val="0"/>
      <w:divBdr>
        <w:top w:val="none" w:sz="0" w:space="0" w:color="auto"/>
        <w:left w:val="none" w:sz="0" w:space="0" w:color="auto"/>
        <w:bottom w:val="none" w:sz="0" w:space="0" w:color="auto"/>
        <w:right w:val="none" w:sz="0" w:space="0" w:color="auto"/>
      </w:divBdr>
    </w:div>
    <w:div w:id="1579635603">
      <w:bodyDiv w:val="1"/>
      <w:marLeft w:val="0"/>
      <w:marRight w:val="0"/>
      <w:marTop w:val="0"/>
      <w:marBottom w:val="0"/>
      <w:divBdr>
        <w:top w:val="none" w:sz="0" w:space="0" w:color="auto"/>
        <w:left w:val="none" w:sz="0" w:space="0" w:color="auto"/>
        <w:bottom w:val="none" w:sz="0" w:space="0" w:color="auto"/>
        <w:right w:val="none" w:sz="0" w:space="0" w:color="auto"/>
      </w:divBdr>
    </w:div>
    <w:div w:id="1987660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oleObject" Target="embeddings/Documento_de_Microsoft_Office_Word_97-20031.doc"/><Relationship Id="rId1" Type="http://schemas.openxmlformats.org/officeDocument/2006/relationships/image" Target="media/image2.w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C7102D-FB49-4B23-B2EA-7F00379DAF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618</TotalTime>
  <Pages>5</Pages>
  <Words>1726</Words>
  <Characters>9497</Characters>
  <Application>Microsoft Office Word</Application>
  <DocSecurity>0</DocSecurity>
  <Lines>79</Lines>
  <Paragraphs>22</Paragraphs>
  <ScaleCrop>false</ScaleCrop>
  <HeadingPairs>
    <vt:vector size="2" baseType="variant">
      <vt:variant>
        <vt:lpstr>Título</vt:lpstr>
      </vt:variant>
      <vt:variant>
        <vt:i4>1</vt:i4>
      </vt:variant>
    </vt:vector>
  </HeadingPairs>
  <TitlesOfParts>
    <vt:vector size="1" baseType="lpstr">
      <vt:lpstr>1</vt:lpstr>
    </vt:vector>
  </TitlesOfParts>
  <Company/>
  <LinksUpToDate>false</LinksUpToDate>
  <CharactersWithSpaces>11201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YELITZA REYES</dc:creator>
  <cp:keywords/>
  <dc:description/>
  <cp:lastModifiedBy>ponti</cp:lastModifiedBy>
  <cp:revision>75</cp:revision>
  <cp:lastPrinted>2012-03-07T21:23:00Z</cp:lastPrinted>
  <dcterms:created xsi:type="dcterms:W3CDTF">2012-03-07T20:16:00Z</dcterms:created>
  <dcterms:modified xsi:type="dcterms:W3CDTF">2012-06-29T16:52:00Z</dcterms:modified>
</cp:coreProperties>
</file>